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C2F4A" w14:textId="77777777" w:rsidR="004450C4" w:rsidRDefault="004450C4" w:rsidP="004450C4">
      <w:pPr>
        <w:jc w:val="right"/>
        <w:rPr>
          <w:i/>
          <w:sz w:val="22"/>
          <w:szCs w:val="22"/>
        </w:rPr>
      </w:pPr>
    </w:p>
    <w:p w14:paraId="4F7F0AD7" w14:textId="77777777" w:rsidR="004450C4" w:rsidRDefault="004450C4" w:rsidP="004450C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525"/>
        <w:gridCol w:w="2880"/>
        <w:gridCol w:w="3600"/>
      </w:tblGrid>
      <w:tr w:rsidR="004450C4" w14:paraId="567659BD" w14:textId="77777777" w:rsidTr="004450C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CFB597" w14:textId="77777777" w:rsidR="004450C4" w:rsidRDefault="004450C4">
            <w:pPr>
              <w:pStyle w:val="Opispolatabeli"/>
              <w:spacing w:line="256" w:lineRule="auto"/>
              <w:jc w:val="center"/>
              <w:rPr>
                <w:sz w:val="22"/>
                <w:szCs w:val="22"/>
                <w:lang w:val="pl-PL" w:eastAsia="en-US"/>
              </w:rPr>
            </w:pPr>
            <w:r>
              <w:rPr>
                <w:b/>
                <w:sz w:val="22"/>
                <w:szCs w:val="22"/>
                <w:lang w:val="pl-PL" w:eastAsia="en-US"/>
              </w:rPr>
              <w:t>I. KARTA OPISU PRZEDMIOTU</w:t>
            </w:r>
          </w:p>
        </w:tc>
      </w:tr>
      <w:tr w:rsidR="004450C4" w14:paraId="1B5F1763" w14:textId="77777777" w:rsidTr="004450C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55D997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Kierunek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2D5B3C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Filologia</w:t>
            </w:r>
            <w:proofErr w:type="spellEnd"/>
          </w:p>
        </w:tc>
      </w:tr>
      <w:tr w:rsidR="004450C4" w14:paraId="54DA7A91" w14:textId="77777777" w:rsidTr="004450C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103FD" w14:textId="77777777" w:rsidR="004450C4" w:rsidRDefault="004450C4">
            <w:pPr>
              <w:spacing w:line="256" w:lineRule="auto"/>
              <w:rPr>
                <w:b/>
                <w:szCs w:val="16"/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2BE46" w14:textId="77777777" w:rsidR="004450C4" w:rsidRDefault="004450C4">
            <w:pPr>
              <w:spacing w:line="256" w:lineRule="auto"/>
              <w:rPr>
                <w:b/>
                <w:szCs w:val="16"/>
                <w:lang w:val="en-GB" w:eastAsia="en-US"/>
              </w:rPr>
            </w:pPr>
          </w:p>
        </w:tc>
      </w:tr>
      <w:tr w:rsidR="004450C4" w14:paraId="3CBC753B" w14:textId="77777777" w:rsidTr="004450C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C9CDF2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Poziom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92A744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studia</w:t>
            </w:r>
            <w:proofErr w:type="spellEnd"/>
            <w:r>
              <w:rPr>
                <w:lang w:val="en-GB" w:eastAsia="en-US"/>
              </w:rPr>
              <w:t xml:space="preserve"> I </w:t>
            </w:r>
            <w:proofErr w:type="spellStart"/>
            <w:r>
              <w:rPr>
                <w:lang w:val="en-GB" w:eastAsia="en-US"/>
              </w:rPr>
              <w:t>stopnia</w:t>
            </w:r>
            <w:proofErr w:type="spellEnd"/>
          </w:p>
        </w:tc>
      </w:tr>
      <w:tr w:rsidR="004450C4" w14:paraId="4E78B060" w14:textId="77777777" w:rsidTr="004450C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A284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192A4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5B8B2540" w14:textId="77777777" w:rsidTr="004450C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7133C0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Profil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7F19FC6" w14:textId="72BDD102" w:rsidR="004450C4" w:rsidRDefault="00D6569F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</w:t>
            </w:r>
            <w:r w:rsidR="004450C4">
              <w:rPr>
                <w:lang w:val="en-GB" w:eastAsia="en-US"/>
              </w:rPr>
              <w:t>raktyczny</w:t>
            </w:r>
            <w:proofErr w:type="spellEnd"/>
          </w:p>
        </w:tc>
      </w:tr>
      <w:tr w:rsidR="004450C4" w14:paraId="0BD20F57" w14:textId="77777777" w:rsidTr="004450C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420FC8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85106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2F33A66C" w14:textId="77777777" w:rsidTr="004450C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14A335A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Forma </w:t>
            </w:r>
            <w:proofErr w:type="spellStart"/>
            <w:r>
              <w:rPr>
                <w:lang w:val="en-GB" w:eastAsia="en-US"/>
              </w:rPr>
              <w:t>prowadzenia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studiów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44D293B" w14:textId="61ED9920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studia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 w:rsidR="0077292E">
              <w:rPr>
                <w:lang w:val="en-GB" w:eastAsia="en-US"/>
              </w:rPr>
              <w:t>nie</w:t>
            </w:r>
            <w:r>
              <w:rPr>
                <w:lang w:val="en-GB" w:eastAsia="en-US"/>
              </w:rPr>
              <w:t>stacjonarne</w:t>
            </w:r>
            <w:proofErr w:type="spellEnd"/>
          </w:p>
        </w:tc>
      </w:tr>
      <w:tr w:rsidR="004450C4" w14:paraId="712893AE" w14:textId="77777777" w:rsidTr="00667161">
        <w:trPr>
          <w:cantSplit/>
          <w:trHeight w:hRule="exact" w:val="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6B84414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8CB3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4FD087C4" w14:textId="77777777" w:rsidTr="00667161">
        <w:trPr>
          <w:cantSplit/>
          <w:trHeight w:hRule="exact" w:val="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CB67BD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9A3D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1F15C71A" w14:textId="77777777" w:rsidTr="004450C4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DF5374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Przedmiot</w:t>
            </w:r>
            <w:proofErr w:type="spellEnd"/>
            <w:r>
              <w:rPr>
                <w:lang w:val="en-GB" w:eastAsia="en-US"/>
              </w:rPr>
              <w:t>/</w:t>
            </w:r>
            <w:proofErr w:type="spellStart"/>
            <w:r>
              <w:rPr>
                <w:lang w:val="en-GB" w:eastAsia="en-US"/>
              </w:rPr>
              <w:t>kod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35781A8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Wybrane dzieła literatury danego obszaru językowego – WWDL</w:t>
            </w:r>
          </w:p>
        </w:tc>
      </w:tr>
      <w:tr w:rsidR="004450C4" w14:paraId="5DF59918" w14:textId="77777777" w:rsidTr="00667161">
        <w:trPr>
          <w:cantSplit/>
          <w:trHeight w:hRule="exact" w:val="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2183E559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0243F3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</w:tc>
      </w:tr>
      <w:tr w:rsidR="004450C4" w14:paraId="6A3D4A01" w14:textId="77777777" w:rsidTr="004450C4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1FF031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Rok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studiów</w:t>
            </w:r>
            <w:proofErr w:type="spellEnd"/>
          </w:p>
          <w:p w14:paraId="1F25526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  <w:p w14:paraId="75D63DB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0A4D3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drugi</w:t>
            </w:r>
            <w:proofErr w:type="spellEnd"/>
          </w:p>
          <w:p w14:paraId="2141894E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49C0517D" w14:textId="77777777" w:rsidTr="004450C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4C4CEBF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0465C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2DED890F" w14:textId="77777777" w:rsidTr="004450C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720300F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Semestr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849451E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trzeci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czwarty</w:t>
            </w:r>
            <w:proofErr w:type="spellEnd"/>
          </w:p>
        </w:tc>
      </w:tr>
      <w:tr w:rsidR="004450C4" w14:paraId="0A1452F1" w14:textId="77777777" w:rsidTr="004450C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CAFD35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proofErr w:type="gramStart"/>
            <w:r>
              <w:rPr>
                <w:lang w:val="en-GB" w:eastAsia="en-US"/>
              </w:rPr>
              <w:t>Liczba</w:t>
            </w:r>
            <w:proofErr w:type="spellEnd"/>
            <w:r>
              <w:rPr>
                <w:lang w:val="en-GB" w:eastAsia="en-US"/>
              </w:rPr>
              <w:t xml:space="preserve">  </w:t>
            </w:r>
            <w:proofErr w:type="spellStart"/>
            <w:r>
              <w:rPr>
                <w:lang w:val="en-GB" w:eastAsia="en-US"/>
              </w:rPr>
              <w:t>godzin</w:t>
            </w:r>
            <w:proofErr w:type="spellEnd"/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04BE170" w14:textId="7420C039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sz w:val="22"/>
                <w:lang w:val="en-GB" w:eastAsia="en-US"/>
              </w:rPr>
              <w:t>Wykłady</w:t>
            </w:r>
            <w:proofErr w:type="spellEnd"/>
            <w:r>
              <w:rPr>
                <w:sz w:val="22"/>
                <w:lang w:val="en-GB" w:eastAsia="en-US"/>
              </w:rPr>
              <w:t xml:space="preserve">:  </w:t>
            </w:r>
            <w:r w:rsidR="0077292E">
              <w:rPr>
                <w:sz w:val="22"/>
                <w:lang w:val="en-GB" w:eastAsia="en-US"/>
              </w:rPr>
              <w:t>18</w:t>
            </w:r>
            <w:r>
              <w:rPr>
                <w:sz w:val="22"/>
                <w:lang w:val="en-GB" w:eastAsia="en-US"/>
              </w:rPr>
              <w:t xml:space="preserve">                   </w:t>
            </w:r>
            <w:proofErr w:type="spellStart"/>
            <w:r>
              <w:rPr>
                <w:sz w:val="22"/>
                <w:lang w:val="en-GB" w:eastAsia="en-US"/>
              </w:rPr>
              <w:t>Laboratoria</w:t>
            </w:r>
            <w:proofErr w:type="spellEnd"/>
            <w:r>
              <w:rPr>
                <w:sz w:val="22"/>
                <w:lang w:val="en-GB" w:eastAsia="en-US"/>
              </w:rPr>
              <w:t xml:space="preserve">:  </w:t>
            </w:r>
            <w:r w:rsidR="0077292E">
              <w:rPr>
                <w:sz w:val="22"/>
                <w:lang w:val="en-GB" w:eastAsia="en-US"/>
              </w:rPr>
              <w:t>18</w:t>
            </w:r>
            <w:r>
              <w:rPr>
                <w:sz w:val="22"/>
                <w:lang w:val="en-GB" w:eastAsia="en-US"/>
              </w:rPr>
              <w:t xml:space="preserve">      </w:t>
            </w:r>
          </w:p>
        </w:tc>
      </w:tr>
      <w:tr w:rsidR="004450C4" w14:paraId="5964EF2C" w14:textId="77777777" w:rsidTr="004450C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48BEA57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Liczba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punktów</w:t>
            </w:r>
            <w:proofErr w:type="spellEnd"/>
            <w:r>
              <w:rPr>
                <w:lang w:val="en-GB" w:eastAsia="en-US"/>
              </w:rPr>
              <w:t xml:space="preserve">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4DDBB3D" w14:textId="60B32E9B" w:rsidR="004450C4" w:rsidRDefault="00667161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7</w:t>
            </w:r>
          </w:p>
        </w:tc>
      </w:tr>
      <w:tr w:rsidR="004450C4" w14:paraId="24F2F27B" w14:textId="77777777" w:rsidTr="004450C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103846E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Prowadzący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przedmiot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A05A0B4" w14:textId="23F777C1" w:rsidR="004450C4" w:rsidRPr="00667161" w:rsidRDefault="004450C4">
            <w:pPr>
              <w:spacing w:line="256" w:lineRule="auto"/>
              <w:rPr>
                <w:lang w:eastAsia="en-US"/>
              </w:rPr>
            </w:pPr>
            <w:r w:rsidRPr="00667161">
              <w:rPr>
                <w:lang w:eastAsia="en-US"/>
              </w:rPr>
              <w:t xml:space="preserve">mgr </w:t>
            </w:r>
            <w:r w:rsidR="00667161" w:rsidRPr="00667161">
              <w:rPr>
                <w:lang w:eastAsia="en-US"/>
              </w:rPr>
              <w:t xml:space="preserve">Ewa </w:t>
            </w:r>
            <w:proofErr w:type="spellStart"/>
            <w:r w:rsidR="00667161" w:rsidRPr="00667161">
              <w:rPr>
                <w:lang w:eastAsia="en-US"/>
              </w:rPr>
              <w:t>Mosion</w:t>
            </w:r>
            <w:proofErr w:type="spellEnd"/>
            <w:r w:rsidR="00667161" w:rsidRPr="00667161">
              <w:rPr>
                <w:lang w:eastAsia="en-US"/>
              </w:rPr>
              <w:t>, mgr Dariusz Żyto</w:t>
            </w:r>
          </w:p>
        </w:tc>
      </w:tr>
      <w:tr w:rsidR="004450C4" w14:paraId="7997F1B9" w14:textId="77777777" w:rsidTr="004450C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174D316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76CF24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Znajomość języka angielskiego na poziomie umożliwiającym swobodną komunikację i lekturę tekstów (B2).</w:t>
            </w:r>
          </w:p>
        </w:tc>
      </w:tr>
      <w:tr w:rsidR="004450C4" w14:paraId="40071755" w14:textId="77777777" w:rsidTr="00667161">
        <w:trPr>
          <w:cantSplit/>
          <w:trHeight w:hRule="exact" w:val="684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5521352D" w14:textId="4986E16C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Cel</w:t>
            </w:r>
            <w:proofErr w:type="spellEnd"/>
            <w:r w:rsidR="00667161">
              <w:rPr>
                <w:lang w:val="en-GB" w:eastAsia="en-US"/>
              </w:rPr>
              <w:t xml:space="preserve"> </w:t>
            </w:r>
            <w:r>
              <w:rPr>
                <w:lang w:val="en-GB" w:eastAsia="en-US"/>
              </w:rPr>
              <w:t>(</w:t>
            </w:r>
            <w:proofErr w:type="spellStart"/>
            <w:r>
              <w:rPr>
                <w:lang w:val="en-GB" w:eastAsia="en-US"/>
              </w:rPr>
              <w:t>cele</w:t>
            </w:r>
            <w:proofErr w:type="spellEnd"/>
            <w:r>
              <w:rPr>
                <w:lang w:val="en-GB" w:eastAsia="en-US"/>
              </w:rPr>
              <w:t xml:space="preserve">) </w:t>
            </w:r>
            <w:proofErr w:type="spellStart"/>
            <w:r>
              <w:rPr>
                <w:lang w:val="en-GB" w:eastAsia="en-US"/>
              </w:rP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1EDCC53" w14:textId="52438727" w:rsidR="00667161" w:rsidRDefault="00667161">
            <w:pPr>
              <w:spacing w:line="256" w:lineRule="auto"/>
              <w:rPr>
                <w:lang w:eastAsia="en-US"/>
              </w:rPr>
            </w:pPr>
            <w:r>
              <w:t>Literatura amerykańska</w:t>
            </w:r>
          </w:p>
          <w:p w14:paraId="0BA827C3" w14:textId="77777777" w:rsidR="004450C4" w:rsidRPr="0077292E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Zapoznanie studentów z </w:t>
            </w:r>
            <w:proofErr w:type="gramStart"/>
            <w:r w:rsidRPr="004450C4">
              <w:rPr>
                <w:lang w:eastAsia="en-US"/>
              </w:rPr>
              <w:t>wybranymi  najważniejszymi</w:t>
            </w:r>
            <w:proofErr w:type="gramEnd"/>
            <w:r w:rsidRPr="004450C4">
              <w:rPr>
                <w:lang w:eastAsia="en-US"/>
              </w:rPr>
              <w:t xml:space="preserve"> autorami literatury od 17 do 21 wieku. Zapoznanie studentów z wybranymi utworami literackimi od czasów </w:t>
            </w:r>
            <w:proofErr w:type="spellStart"/>
            <w:r w:rsidRPr="004450C4">
              <w:rPr>
                <w:lang w:eastAsia="en-US"/>
              </w:rPr>
              <w:t>Cottona</w:t>
            </w:r>
            <w:proofErr w:type="spellEnd"/>
            <w:r w:rsidRPr="004450C4">
              <w:rPr>
                <w:lang w:eastAsia="en-US"/>
              </w:rPr>
              <w:t xml:space="preserve"> </w:t>
            </w:r>
            <w:proofErr w:type="spellStart"/>
            <w:r w:rsidRPr="004450C4">
              <w:rPr>
                <w:lang w:eastAsia="en-US"/>
              </w:rPr>
              <w:t>Mather</w:t>
            </w:r>
            <w:proofErr w:type="spellEnd"/>
            <w:r w:rsidRPr="004450C4">
              <w:rPr>
                <w:lang w:eastAsia="en-US"/>
              </w:rPr>
              <w:t xml:space="preserve"> po współczesność. Przeprowadzenie wraz ze studentami analizy wybranych utworów literackich – zarówno ich formy jak i treści- w odniesieniu do szerszego tła przedstawionego w cyklu wykładów. Wypracowanie u </w:t>
            </w:r>
            <w:proofErr w:type="gramStart"/>
            <w:r w:rsidRPr="004450C4">
              <w:rPr>
                <w:lang w:eastAsia="en-US"/>
              </w:rPr>
              <w:t>studentów  krytycznego</w:t>
            </w:r>
            <w:proofErr w:type="gramEnd"/>
            <w:r w:rsidRPr="004450C4">
              <w:rPr>
                <w:lang w:eastAsia="en-US"/>
              </w:rPr>
              <w:t xml:space="preserve"> spojrzenia na analizowany tekst. Zachęcenie studentów do wyrażania własnych poglądów na temat przeczytanego tekstu. </w:t>
            </w:r>
            <w:r w:rsidRPr="0077292E">
              <w:rPr>
                <w:lang w:eastAsia="en-US"/>
              </w:rPr>
              <w:t>Zainteresowanie studentów literaturą amerykańską</w:t>
            </w:r>
          </w:p>
          <w:p w14:paraId="4D0A16CA" w14:textId="77777777" w:rsidR="00804818" w:rsidRDefault="00804818" w:rsidP="008048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Literatura brytyjska </w:t>
            </w:r>
          </w:p>
          <w:p w14:paraId="17193101" w14:textId="77777777" w:rsidR="00804818" w:rsidRDefault="00804818" w:rsidP="00804818">
            <w:pPr>
              <w:spacing w:line="256" w:lineRule="auto"/>
            </w:pPr>
            <w:r>
              <w:t xml:space="preserve">Zapoznanie studentów z </w:t>
            </w:r>
            <w:proofErr w:type="gramStart"/>
            <w:r>
              <w:t>wybranymi  najważniejszymi</w:t>
            </w:r>
            <w:proofErr w:type="gramEnd"/>
            <w:r>
              <w:t xml:space="preserve"> autorami literatury angielskiej  od Williama Szekspira po twórczość XXI wieku. Zapoznanie studentów z wybranymi utworami literackimi od czasów Williama Szekspira po współczesność. Przeprowadzenie wraz ze studentami analizy wybranych utworów literackich – zarówno ich formy jak i treści- w odniesieniu do szerszego tła przedstawionego w cyklu wykładów. Wypracowanie u </w:t>
            </w:r>
            <w:proofErr w:type="gramStart"/>
            <w:r>
              <w:t>studentów  krytycznego</w:t>
            </w:r>
            <w:proofErr w:type="gramEnd"/>
            <w:r>
              <w:t xml:space="preserve"> spojrzenia na analizowany tekst. Zachęcenie studentów do wyrażania własnych poglądów na temat przeczytanego tekstu. Zainteresowanie studentów literaturą angielską.</w:t>
            </w:r>
          </w:p>
          <w:p w14:paraId="7601D9A2" w14:textId="06267020" w:rsidR="00804818" w:rsidRPr="0077292E" w:rsidRDefault="00804818">
            <w:pPr>
              <w:spacing w:line="256" w:lineRule="auto"/>
              <w:rPr>
                <w:lang w:eastAsia="en-US"/>
              </w:rPr>
            </w:pPr>
          </w:p>
        </w:tc>
      </w:tr>
      <w:tr w:rsidR="004450C4" w14:paraId="1BFDFB40" w14:textId="77777777" w:rsidTr="004450C4">
        <w:trPr>
          <w:cantSplit/>
          <w:trHeight w:val="702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41F8C982" w14:textId="77777777" w:rsidR="004450C4" w:rsidRPr="0077292E" w:rsidRDefault="004450C4">
            <w:pPr>
              <w:pStyle w:val="Nagwek1"/>
              <w:spacing w:line="256" w:lineRule="auto"/>
              <w:rPr>
                <w:lang w:eastAsia="en-US"/>
              </w:rPr>
            </w:pPr>
            <w:r w:rsidRPr="0077292E">
              <w:rPr>
                <w:lang w:eastAsia="en-US"/>
              </w:rPr>
              <w:lastRenderedPageBreak/>
              <w:t>II. EFEKTY UCZENIA SIĘ</w:t>
            </w:r>
          </w:p>
          <w:p w14:paraId="6C3DDAC0" w14:textId="2EFE8E0D" w:rsidR="00804818" w:rsidRPr="0077292E" w:rsidRDefault="00804818" w:rsidP="00804818">
            <w:pPr>
              <w:jc w:val="center"/>
              <w:rPr>
                <w:lang w:eastAsia="en-US"/>
              </w:rPr>
            </w:pPr>
            <w:r w:rsidRPr="0077292E">
              <w:rPr>
                <w:lang w:eastAsia="en-US"/>
              </w:rPr>
              <w:t>(</w:t>
            </w:r>
            <w:proofErr w:type="spellStart"/>
            <w:r w:rsidRPr="0077292E">
              <w:rPr>
                <w:lang w:eastAsia="en-US"/>
              </w:rPr>
              <w:t>literature</w:t>
            </w:r>
            <w:proofErr w:type="spellEnd"/>
            <w:r w:rsidRPr="0077292E">
              <w:rPr>
                <w:lang w:eastAsia="en-US"/>
              </w:rPr>
              <w:t xml:space="preserve"> amerykańska)</w:t>
            </w:r>
          </w:p>
        </w:tc>
      </w:tr>
      <w:tr w:rsidR="004450C4" w14:paraId="796A692E" w14:textId="77777777" w:rsidTr="004450C4">
        <w:trPr>
          <w:cantSplit/>
          <w:trHeight w:hRule="exact" w:val="7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799C97B2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Symbol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07747284" w14:textId="77777777" w:rsidR="004450C4" w:rsidRDefault="004450C4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  <w:r>
              <w:rPr>
                <w:color w:val="339966"/>
                <w:lang w:val="en-GB" w:eastAsia="en-US"/>
              </w:rPr>
              <w:t>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59E65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Potwierdzenie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osiągnięcia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28E5FD1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A2ADCEE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bCs/>
                <w:szCs w:val="20"/>
                <w:lang w:eastAsia="en-US"/>
              </w:rPr>
              <w:t xml:space="preserve">Odniesienie do efektów uczenia </w:t>
            </w:r>
            <w:proofErr w:type="gramStart"/>
            <w:r w:rsidRPr="004450C4">
              <w:rPr>
                <w:bCs/>
                <w:szCs w:val="20"/>
                <w:lang w:eastAsia="en-US"/>
              </w:rPr>
              <w:t>się  dla</w:t>
            </w:r>
            <w:proofErr w:type="gramEnd"/>
            <w:r w:rsidRPr="004450C4">
              <w:rPr>
                <w:bCs/>
                <w:szCs w:val="20"/>
                <w:lang w:eastAsia="en-US"/>
              </w:rPr>
              <w:t xml:space="preserve"> kierunku studiów</w:t>
            </w:r>
            <w:r w:rsidRPr="004450C4">
              <w:rPr>
                <w:lang w:eastAsia="en-US"/>
              </w:rPr>
              <w:t xml:space="preserve">  </w:t>
            </w:r>
          </w:p>
        </w:tc>
      </w:tr>
      <w:tr w:rsidR="004450C4" w14:paraId="79806CAD" w14:textId="77777777" w:rsidTr="00804818">
        <w:trPr>
          <w:cantSplit/>
          <w:trHeight w:hRule="exact" w:val="269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A0C9D47" w14:textId="77777777" w:rsidR="00804818" w:rsidRPr="0077292E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0251F7EF" w14:textId="71E57028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1DA146CC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F25B1B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Posiada wiedzę w zakresie karty opisu przedmiotu (cele i efekty uczenia się) oraz zasad bezpieczeństwa i higieny pracy w odniesieniu do przedmiotu. (stanowi obowiązkową pozycję w pkt II, nie należy jej usuwać, zachowuje brzmienie w każdej karcie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2FDE9B3" w14:textId="77777777" w:rsidR="00804818" w:rsidRPr="0077292E" w:rsidRDefault="00804818">
            <w:pPr>
              <w:spacing w:line="256" w:lineRule="auto"/>
              <w:jc w:val="center"/>
              <w:rPr>
                <w:szCs w:val="20"/>
                <w:lang w:eastAsia="en-US"/>
              </w:rPr>
            </w:pPr>
          </w:p>
          <w:p w14:paraId="741F8D66" w14:textId="20FA7241" w:rsidR="004450C4" w:rsidRDefault="004450C4">
            <w:pPr>
              <w:spacing w:line="256" w:lineRule="auto"/>
              <w:jc w:val="center"/>
              <w:rPr>
                <w:bCs/>
                <w:szCs w:val="20"/>
                <w:lang w:val="en-GB" w:eastAsia="en-US"/>
              </w:rPr>
            </w:pPr>
            <w:r>
              <w:rPr>
                <w:szCs w:val="20"/>
                <w:lang w:val="en-GB" w:eastAsia="en-US"/>
              </w:rPr>
              <w:t>F1_W01</w:t>
            </w:r>
          </w:p>
        </w:tc>
      </w:tr>
      <w:tr w:rsidR="004450C4" w14:paraId="6A58473C" w14:textId="77777777" w:rsidTr="00804818">
        <w:trPr>
          <w:cantSplit/>
          <w:trHeight w:hRule="exact" w:val="15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4ED614F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05EF4C22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48486641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BAE6A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Student ma uporządkowaną wiedzę podstawową obejmującą wybranych autorów i </w:t>
            </w:r>
            <w:proofErr w:type="gramStart"/>
            <w:r w:rsidRPr="004450C4">
              <w:rPr>
                <w:lang w:eastAsia="en-US"/>
              </w:rPr>
              <w:t>wybrane  dzieła</w:t>
            </w:r>
            <w:proofErr w:type="gramEnd"/>
            <w:r w:rsidRPr="004450C4">
              <w:rPr>
                <w:lang w:eastAsia="en-US"/>
              </w:rPr>
              <w:t xml:space="preserve"> literatury angielskiej od XVI w. po współczesność.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2E4E7C" w14:textId="77777777" w:rsidR="004450C4" w:rsidRPr="004450C4" w:rsidRDefault="004450C4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85B406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szCs w:val="20"/>
                <w:lang w:val="en-GB" w:eastAsia="en-US"/>
              </w:rPr>
              <w:t>F1_W01</w:t>
            </w:r>
          </w:p>
        </w:tc>
      </w:tr>
      <w:tr w:rsidR="004450C4" w14:paraId="1ECAA83D" w14:textId="77777777" w:rsidTr="004450C4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7B1A8C7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55A4CE4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E8A80E4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zna podstawową terminologię z zakresu literatury angielskiej przydatną do analizy utworów literackich.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7F716A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3E2EA70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F1_W03</w:t>
            </w:r>
          </w:p>
        </w:tc>
      </w:tr>
      <w:tr w:rsidR="004450C4" w14:paraId="075DC9EE" w14:textId="77777777" w:rsidTr="004450C4">
        <w:trPr>
          <w:cantSplit/>
          <w:trHeight w:hRule="exact" w:val="268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FA4E6D4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5438357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B68305D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potrafi formułować i analizować problemy z zakresu literatury angielskiej poprzez dobór właściwych narzędzi i metod, zbieranie i analizę wnioskowanie, prezentację, ewaluację, w tym z wykorzystaniem technologii informacyjno-komunikacyjnych.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140540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161A3B33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F1_U_01</w:t>
            </w:r>
          </w:p>
        </w:tc>
      </w:tr>
      <w:tr w:rsidR="004450C4" w14:paraId="055A8D5F" w14:textId="77777777" w:rsidTr="004450C4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4185DFE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5DAAB66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0EE1E87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posiada umiejętność merytorycznego argumentowania oraz formułowania własnych poglądów oraz poglądów innych autorów.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15FCE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18941E4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</w:t>
            </w:r>
            <w:r>
              <w:rPr>
                <w:lang w:val="en-GB" w:eastAsia="en-US"/>
              </w:rPr>
              <w:t>F1_U04</w:t>
            </w:r>
          </w:p>
        </w:tc>
      </w:tr>
      <w:tr w:rsidR="004450C4" w14:paraId="5088D93F" w14:textId="77777777" w:rsidTr="00804818">
        <w:trPr>
          <w:cantSplit/>
          <w:trHeight w:hRule="exact" w:val="341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DEE277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  <w:p w14:paraId="346DC62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WWDL_06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2583EDA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potrafi porozumiewać się z wykorzystaniem różnych kanałów i technik komunikacyjnych z innymi osobami w zakresie znajomości wybranych dzieł literatury angielskiej oraz jej wybranych twórców operując terminologią z zakresu literatury angielskiej oraz stosując wiedzę zdobytą podczas zajęć.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02C3A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705D90C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</w:t>
            </w:r>
            <w:r>
              <w:rPr>
                <w:lang w:val="en-GB" w:eastAsia="en-US"/>
              </w:rPr>
              <w:t>F1_U05</w:t>
            </w:r>
          </w:p>
        </w:tc>
      </w:tr>
      <w:tr w:rsidR="004450C4" w14:paraId="66E91EF1" w14:textId="77777777" w:rsidTr="00804818">
        <w:trPr>
          <w:cantSplit/>
          <w:trHeight w:hRule="exact" w:val="20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2D03188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</w:t>
            </w:r>
          </w:p>
          <w:p w14:paraId="6AD100A8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WWDL_07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F131268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potrafi organizować pracę własną i zespołu (oraz pracować w zespole przyjmując w nim różne role) w celu realizacji zadań z zakresu literatury angielskiej.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B616D8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69972812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F1_U08</w:t>
            </w:r>
          </w:p>
        </w:tc>
      </w:tr>
    </w:tbl>
    <w:p w14:paraId="1854ECAE" w14:textId="77777777" w:rsidR="004450C4" w:rsidRDefault="004450C4" w:rsidP="004450C4"/>
    <w:p w14:paraId="0D087C9F" w14:textId="77777777" w:rsidR="004450C4" w:rsidRDefault="004450C4" w:rsidP="004450C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3405"/>
        <w:gridCol w:w="3600"/>
      </w:tblGrid>
      <w:tr w:rsidR="00804818" w14:paraId="6D161B34" w14:textId="77777777" w:rsidTr="00804818">
        <w:trPr>
          <w:cantSplit/>
          <w:trHeight w:val="702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4A097B5" w14:textId="77777777" w:rsidR="00804818" w:rsidRPr="0077292E" w:rsidRDefault="00804818">
            <w:pPr>
              <w:pStyle w:val="Nagwek1"/>
              <w:spacing w:line="256" w:lineRule="auto"/>
              <w:rPr>
                <w:lang w:eastAsia="en-US"/>
              </w:rPr>
            </w:pPr>
            <w:r w:rsidRPr="0077292E">
              <w:rPr>
                <w:lang w:eastAsia="en-US"/>
              </w:rPr>
              <w:t>II. EFEKTY UCZENIA SIĘ</w:t>
            </w:r>
          </w:p>
          <w:p w14:paraId="077D4D96" w14:textId="541711E5" w:rsidR="00804818" w:rsidRPr="0077292E" w:rsidRDefault="00804818" w:rsidP="00804818">
            <w:pPr>
              <w:jc w:val="center"/>
              <w:rPr>
                <w:lang w:eastAsia="en-US"/>
              </w:rPr>
            </w:pPr>
            <w:r w:rsidRPr="0077292E">
              <w:rPr>
                <w:lang w:eastAsia="en-US"/>
              </w:rPr>
              <w:t>(</w:t>
            </w:r>
            <w:proofErr w:type="spellStart"/>
            <w:r w:rsidRPr="0077292E">
              <w:rPr>
                <w:lang w:eastAsia="en-US"/>
              </w:rPr>
              <w:t>literature</w:t>
            </w:r>
            <w:proofErr w:type="spellEnd"/>
            <w:r w:rsidRPr="0077292E">
              <w:rPr>
                <w:lang w:eastAsia="en-US"/>
              </w:rPr>
              <w:t xml:space="preserve"> brytyjska)</w:t>
            </w:r>
          </w:p>
        </w:tc>
      </w:tr>
      <w:tr w:rsidR="00804818" w14:paraId="3C683574" w14:textId="77777777" w:rsidTr="00804818">
        <w:trPr>
          <w:cantSplit/>
          <w:trHeight w:hRule="exact" w:val="7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41E7E13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Symbol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20D74CD6" w14:textId="77777777" w:rsidR="00804818" w:rsidRDefault="00804818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  <w:r>
              <w:rPr>
                <w:color w:val="339966"/>
                <w:lang w:val="en-GB" w:eastAsia="en-US"/>
              </w:rPr>
              <w:t>)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B6E7A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Potwierdzenie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osiągnięcia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11BA3C21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0A17091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  <w:r w:rsidRPr="00804818">
              <w:rPr>
                <w:bCs/>
                <w:szCs w:val="20"/>
                <w:lang w:eastAsia="en-US"/>
              </w:rPr>
              <w:t xml:space="preserve">Odniesienie do efektów uczenia </w:t>
            </w:r>
            <w:proofErr w:type="gramStart"/>
            <w:r w:rsidRPr="00804818">
              <w:rPr>
                <w:bCs/>
                <w:szCs w:val="20"/>
                <w:lang w:eastAsia="en-US"/>
              </w:rPr>
              <w:t>się  dla</w:t>
            </w:r>
            <w:proofErr w:type="gramEnd"/>
            <w:r w:rsidRPr="00804818">
              <w:rPr>
                <w:bCs/>
                <w:szCs w:val="20"/>
                <w:lang w:eastAsia="en-US"/>
              </w:rPr>
              <w:t xml:space="preserve"> kierunku studiów</w:t>
            </w:r>
            <w:r w:rsidRPr="00804818">
              <w:rPr>
                <w:lang w:eastAsia="en-US"/>
              </w:rPr>
              <w:t xml:space="preserve">  </w:t>
            </w:r>
          </w:p>
        </w:tc>
      </w:tr>
      <w:tr w:rsidR="00804818" w14:paraId="7253C2B0" w14:textId="77777777" w:rsidTr="00804818">
        <w:trPr>
          <w:cantSplit/>
          <w:trHeight w:hRule="exact" w:val="15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4D787A0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5B7AA87D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ILSF-1-WWDL-01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3C414B" w14:textId="77777777" w:rsidR="00804818" w:rsidRPr="00804818" w:rsidRDefault="00804818">
            <w:pPr>
              <w:spacing w:line="256" w:lineRule="auto"/>
              <w:rPr>
                <w:lang w:eastAsia="en-US"/>
              </w:rPr>
            </w:pPr>
            <w:r w:rsidRPr="00804818">
              <w:rPr>
                <w:lang w:eastAsia="en-US"/>
              </w:rPr>
              <w:t>Posiada wiedzę w zakresie karty opisu przedmiotu (cele i efekty uczenia się) oraz zasad bezpieczeństwa i higieny pracy w odniesieniu do przedmiotu</w:t>
            </w:r>
            <w:r w:rsidRPr="00804818">
              <w:rPr>
                <w:color w:val="0000FF"/>
                <w:lang w:eastAsia="en-US"/>
              </w:rPr>
              <w:t xml:space="preserve">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A1CB04" w14:textId="77777777" w:rsidR="00804818" w:rsidRPr="00804818" w:rsidRDefault="0080481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EF61A16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szCs w:val="20"/>
                <w:lang w:val="en-GB" w:eastAsia="en-US"/>
              </w:rPr>
              <w:t>F1_W01</w:t>
            </w:r>
          </w:p>
        </w:tc>
      </w:tr>
      <w:tr w:rsidR="00804818" w14:paraId="30675EAC" w14:textId="77777777" w:rsidTr="00804818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1260CE28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6D17D85" w14:textId="77777777" w:rsidR="00804818" w:rsidRDefault="00804818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ILSF-1-WWDL-02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DC91881" w14:textId="77777777" w:rsidR="00804818" w:rsidRPr="00804818" w:rsidRDefault="00804818">
            <w:pPr>
              <w:spacing w:line="256" w:lineRule="auto"/>
              <w:rPr>
                <w:lang w:eastAsia="en-US"/>
              </w:rPr>
            </w:pPr>
            <w:r w:rsidRPr="00804818">
              <w:rPr>
                <w:lang w:eastAsia="en-US"/>
              </w:rPr>
              <w:t>Student ma uporządkowaną wiedzę podstawową obejmującą wybranych autorów i wybrane dzieła literatury angielskiej.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BDE7C1" w14:textId="77777777" w:rsidR="00804818" w:rsidRPr="00804818" w:rsidRDefault="00804818">
            <w:pPr>
              <w:spacing w:line="25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14:paraId="2E709741" w14:textId="77777777" w:rsidR="00804818" w:rsidRDefault="00804818">
            <w:pPr>
              <w:spacing w:line="256" w:lineRule="auto"/>
              <w:jc w:val="center"/>
              <w:rPr>
                <w:rFonts w:asciiTheme="minorHAnsi" w:hAnsiTheme="minorHAnsi" w:cstheme="minorHAnsi"/>
                <w:lang w:val="en-GB" w:eastAsia="en-US"/>
              </w:rPr>
            </w:pPr>
            <w:r>
              <w:rPr>
                <w:rFonts w:asciiTheme="minorHAnsi" w:hAnsiTheme="minorHAnsi" w:cstheme="minorHAnsi"/>
                <w:lang w:val="en-GB" w:eastAsia="en-US"/>
              </w:rPr>
              <w:t>F1_W02</w:t>
            </w:r>
          </w:p>
        </w:tc>
      </w:tr>
      <w:tr w:rsidR="00804818" w14:paraId="6BCC2CAA" w14:textId="77777777" w:rsidTr="00804818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8A7BFF5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67BDAD2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ILSF-1-WWDL-03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8866255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zna podstawową terminologię z zakresu literatury angielskiej przydatną do analizy utworów literackich.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7751FC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3A911B2C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F1_W03</w:t>
            </w:r>
          </w:p>
        </w:tc>
      </w:tr>
      <w:tr w:rsidR="00804818" w14:paraId="2AE2BAAC" w14:textId="77777777" w:rsidTr="00804818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12DA731E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617EF507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ILSF-1-WWDL-04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E8AF10C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zna i rozumie zależności między literaturą danego kraju a jego historią.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4E3B98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3B50EEB7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F1 -W01</w:t>
            </w:r>
          </w:p>
        </w:tc>
      </w:tr>
      <w:tr w:rsidR="00804818" w14:paraId="2E4E11D3" w14:textId="77777777" w:rsidTr="00804818">
        <w:trPr>
          <w:cantSplit/>
          <w:trHeight w:hRule="exact" w:val="185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7202A4E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0803D9AA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ILSF-1-WWDL-05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6C214BE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 xml:space="preserve">Student posiada umiejętność merytorycznego argumentowania oraz formułowania własnych poglądów oraz poglądów innych autorów w zakresie literatury </w:t>
            </w:r>
          </w:p>
          <w:p w14:paraId="2EA28987" w14:textId="77777777" w:rsidR="00804818" w:rsidRDefault="00804818">
            <w:pPr>
              <w:spacing w:line="256" w:lineRule="auto"/>
              <w:jc w:val="both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angielskiej</w:t>
            </w:r>
            <w:proofErr w:type="spellEnd"/>
            <w:r>
              <w:rPr>
                <w:lang w:val="en-GB" w:eastAsia="en-US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82C4FA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FCB88DB" w14:textId="77777777" w:rsidR="00804818" w:rsidRDefault="00804818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    F1_U04</w:t>
            </w:r>
          </w:p>
        </w:tc>
      </w:tr>
      <w:tr w:rsidR="00804818" w14:paraId="36D35566" w14:textId="77777777" w:rsidTr="00804818">
        <w:trPr>
          <w:cantSplit/>
          <w:trHeight w:hRule="exact" w:val="24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40EA472" w14:textId="77777777" w:rsidR="00804818" w:rsidRDefault="00804818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ILSF-1-WWDL-06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0C76642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potrafi organizować pracę własną i zespołu (oraz pracować w zespole przyjmując w nim różne role) w celu realizacji zadań z zakresu literatury angielskiej (przygotowanie wspólnej prezentacji, dyskusja w grupach).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AB856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7C6E8438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F1_U08</w:t>
            </w:r>
          </w:p>
        </w:tc>
      </w:tr>
    </w:tbl>
    <w:p w14:paraId="64800A09" w14:textId="77777777" w:rsidR="00804818" w:rsidRDefault="00804818" w:rsidP="00804818"/>
    <w:p w14:paraId="0FB5FEED" w14:textId="77777777" w:rsidR="004450C4" w:rsidRDefault="004450C4" w:rsidP="004450C4"/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9"/>
        <w:gridCol w:w="891"/>
        <w:gridCol w:w="1935"/>
        <w:gridCol w:w="325"/>
        <w:gridCol w:w="1362"/>
        <w:gridCol w:w="1298"/>
        <w:gridCol w:w="559"/>
        <w:gridCol w:w="272"/>
        <w:gridCol w:w="1828"/>
      </w:tblGrid>
      <w:tr w:rsidR="004450C4" w14:paraId="5874BF7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7F12" w14:textId="1A4B48C4" w:rsidR="004450C4" w:rsidRPr="009628E4" w:rsidRDefault="004450C4">
            <w:pPr>
              <w:pStyle w:val="Nagwek1"/>
              <w:spacing w:line="256" w:lineRule="auto"/>
              <w:rPr>
                <w:lang w:eastAsia="en-US"/>
              </w:rPr>
            </w:pPr>
            <w:r w:rsidRPr="009628E4">
              <w:rPr>
                <w:lang w:eastAsia="en-US"/>
              </w:rPr>
              <w:t>III. TREŚCI KSZTAŁCENIA</w:t>
            </w:r>
            <w:r w:rsidR="009628E4" w:rsidRPr="009628E4">
              <w:rPr>
                <w:lang w:eastAsia="en-US"/>
              </w:rPr>
              <w:t xml:space="preserve"> (literatur</w:t>
            </w:r>
            <w:r w:rsidR="009628E4">
              <w:rPr>
                <w:lang w:eastAsia="en-US"/>
              </w:rPr>
              <w:t>a</w:t>
            </w:r>
            <w:r w:rsidR="009628E4" w:rsidRPr="009628E4">
              <w:rPr>
                <w:lang w:eastAsia="en-US"/>
              </w:rPr>
              <w:t xml:space="preserve"> a</w:t>
            </w:r>
            <w:r w:rsidR="009628E4">
              <w:rPr>
                <w:lang w:eastAsia="en-US"/>
              </w:rPr>
              <w:t>merykańska)</w:t>
            </w:r>
          </w:p>
        </w:tc>
      </w:tr>
      <w:tr w:rsidR="004450C4" w14:paraId="614BB9D4" w14:textId="77777777" w:rsidTr="009628E4">
        <w:trPr>
          <w:trHeight w:val="231"/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21C" w14:textId="77777777" w:rsidR="004450C4" w:rsidRPr="009628E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4A6ECB87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Symbol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C1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0FDC643A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Treści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  <w:p w14:paraId="14FDBEB1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59ED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bCs/>
                <w:szCs w:val="20"/>
                <w:lang w:eastAsia="en-US"/>
              </w:rPr>
              <w:t>Odniesienie do efektów uczenia się przedmiotu</w:t>
            </w:r>
          </w:p>
        </w:tc>
      </w:tr>
      <w:tr w:rsidR="004450C4" w14:paraId="1BB8E896" w14:textId="77777777" w:rsidTr="009628E4">
        <w:trPr>
          <w:trHeight w:val="231"/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E6F6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TK_01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4940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(stanowi obowiązkową pozycję w pkt III, nie należy jej usuwać, zachowuje brzmienie w każdej karcie przedmiotu)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0CF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3BED5A95" w14:textId="77777777" w:rsidR="004450C4" w:rsidRDefault="004450C4">
            <w:pPr>
              <w:spacing w:line="256" w:lineRule="auto"/>
              <w:jc w:val="center"/>
              <w:rPr>
                <w:bCs/>
                <w:szCs w:val="20"/>
                <w:lang w:val="en-GB" w:eastAsia="en-US"/>
              </w:rPr>
            </w:pPr>
          </w:p>
        </w:tc>
      </w:tr>
      <w:tr w:rsidR="004450C4" w14:paraId="69C3CB71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8FE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TK_02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1006" w14:textId="77777777" w:rsidR="004450C4" w:rsidRPr="0077292E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77292E">
              <w:rPr>
                <w:lang w:eastAsia="en-US"/>
              </w:rPr>
              <w:t xml:space="preserve">Okres kolonialny: charakterystyka epoki, poezja religijna, liryczna, historie, kroniki, pamiętniki; John </w:t>
            </w:r>
            <w:proofErr w:type="spellStart"/>
            <w:r w:rsidRPr="0077292E">
              <w:rPr>
                <w:lang w:eastAsia="en-US"/>
              </w:rPr>
              <w:t>Smith</w:t>
            </w:r>
            <w:proofErr w:type="spellEnd"/>
            <w:r w:rsidRPr="0077292E">
              <w:rPr>
                <w:lang w:eastAsia="en-US"/>
              </w:rPr>
              <w:t xml:space="preserve">, John </w:t>
            </w:r>
            <w:proofErr w:type="spellStart"/>
            <w:r w:rsidRPr="0077292E">
              <w:rPr>
                <w:lang w:eastAsia="en-US"/>
              </w:rPr>
              <w:t>Winthrop</w:t>
            </w:r>
            <w:proofErr w:type="spellEnd"/>
            <w:r w:rsidRPr="0077292E">
              <w:rPr>
                <w:lang w:eastAsia="en-US"/>
              </w:rPr>
              <w:t xml:space="preserve">, </w:t>
            </w:r>
            <w:proofErr w:type="spellStart"/>
            <w:r w:rsidRPr="0077292E">
              <w:rPr>
                <w:lang w:eastAsia="en-US"/>
              </w:rPr>
              <w:t>Cotton</w:t>
            </w:r>
            <w:proofErr w:type="spellEnd"/>
            <w:r w:rsidRPr="0077292E">
              <w:rPr>
                <w:lang w:eastAsia="en-US"/>
              </w:rPr>
              <w:t xml:space="preserve"> </w:t>
            </w:r>
            <w:proofErr w:type="spellStart"/>
            <w:r w:rsidRPr="0077292E">
              <w:rPr>
                <w:lang w:eastAsia="en-US"/>
              </w:rPr>
              <w:t>Mather</w:t>
            </w:r>
            <w:proofErr w:type="spellEnd"/>
            <w:r w:rsidRPr="0077292E">
              <w:rPr>
                <w:lang w:eastAsia="en-US"/>
              </w:rPr>
              <w:t xml:space="preserve">, Ann </w:t>
            </w:r>
            <w:proofErr w:type="spellStart"/>
            <w:r w:rsidRPr="0077292E">
              <w:rPr>
                <w:lang w:eastAsia="en-US"/>
              </w:rPr>
              <w:t>Bradstreet</w:t>
            </w:r>
            <w:proofErr w:type="spellEnd"/>
            <w:r w:rsidRPr="0077292E">
              <w:rPr>
                <w:lang w:eastAsia="en-US"/>
              </w:rPr>
              <w:t>, Edward Taylor.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62C4" w14:textId="77777777" w:rsidR="004450C4" w:rsidRPr="0077292E" w:rsidRDefault="004450C4">
            <w:pPr>
              <w:spacing w:line="256" w:lineRule="auto"/>
              <w:rPr>
                <w:lang w:eastAsia="en-US"/>
              </w:rPr>
            </w:pPr>
            <w:r w:rsidRPr="0077292E">
              <w:rPr>
                <w:lang w:eastAsia="en-US"/>
              </w:rPr>
              <w:t>WWDL_01</w:t>
            </w:r>
          </w:p>
          <w:p w14:paraId="59A0AF9A" w14:textId="77777777" w:rsidR="004450C4" w:rsidRPr="0077292E" w:rsidRDefault="004450C4">
            <w:pPr>
              <w:spacing w:line="256" w:lineRule="auto"/>
              <w:rPr>
                <w:lang w:eastAsia="en-US"/>
              </w:rPr>
            </w:pPr>
            <w:r w:rsidRPr="0077292E">
              <w:rPr>
                <w:lang w:eastAsia="en-US"/>
              </w:rPr>
              <w:t>WWDL_02</w:t>
            </w:r>
          </w:p>
          <w:p w14:paraId="047D7BD8" w14:textId="77777777" w:rsidR="004450C4" w:rsidRPr="0077292E" w:rsidRDefault="004450C4">
            <w:pPr>
              <w:spacing w:line="256" w:lineRule="auto"/>
              <w:rPr>
                <w:lang w:eastAsia="en-US"/>
              </w:rPr>
            </w:pPr>
            <w:r w:rsidRPr="0077292E">
              <w:rPr>
                <w:lang w:eastAsia="en-US"/>
              </w:rPr>
              <w:t>WWDL_03</w:t>
            </w:r>
          </w:p>
          <w:p w14:paraId="5D04B93A" w14:textId="77777777" w:rsidR="004450C4" w:rsidRPr="0077292E" w:rsidRDefault="004450C4">
            <w:pPr>
              <w:spacing w:line="256" w:lineRule="auto"/>
              <w:rPr>
                <w:lang w:eastAsia="en-US"/>
              </w:rPr>
            </w:pPr>
            <w:r w:rsidRPr="0077292E">
              <w:rPr>
                <w:lang w:eastAsia="en-US"/>
              </w:rPr>
              <w:t>WWDL_04</w:t>
            </w:r>
          </w:p>
          <w:p w14:paraId="1942C2E9" w14:textId="77777777" w:rsidR="004450C4" w:rsidRPr="0077292E" w:rsidRDefault="004450C4">
            <w:pPr>
              <w:spacing w:line="256" w:lineRule="auto"/>
              <w:rPr>
                <w:lang w:eastAsia="en-US"/>
              </w:rPr>
            </w:pPr>
            <w:r w:rsidRPr="0077292E">
              <w:rPr>
                <w:lang w:eastAsia="en-US"/>
              </w:rPr>
              <w:t>WWDL_05</w:t>
            </w:r>
          </w:p>
          <w:p w14:paraId="313C1A2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3FCA2F72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8B4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TK_03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1AE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  <w:p w14:paraId="2E6F2FF9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Literatura wieku XVIII: charakterystyka epoki; ostatni zryw purytanizmu, J. Edwards: </w:t>
            </w:r>
            <w:proofErr w:type="spellStart"/>
            <w:r w:rsidRPr="004450C4">
              <w:rPr>
                <w:i/>
                <w:lang w:eastAsia="en-US"/>
              </w:rPr>
              <w:t>Sinners</w:t>
            </w:r>
            <w:proofErr w:type="spellEnd"/>
            <w:r w:rsidRPr="004450C4">
              <w:rPr>
                <w:i/>
                <w:lang w:eastAsia="en-US"/>
              </w:rPr>
              <w:t xml:space="preserve"> in the </w:t>
            </w:r>
            <w:proofErr w:type="spellStart"/>
            <w:r w:rsidRPr="004450C4">
              <w:rPr>
                <w:i/>
                <w:lang w:eastAsia="en-US"/>
              </w:rPr>
              <w:t>Hands</w:t>
            </w:r>
            <w:proofErr w:type="spellEnd"/>
            <w:r w:rsidRPr="004450C4">
              <w:rPr>
                <w:i/>
                <w:lang w:eastAsia="en-US"/>
              </w:rPr>
              <w:t xml:space="preserve"> of </w:t>
            </w:r>
            <w:proofErr w:type="spellStart"/>
            <w:proofErr w:type="gramStart"/>
            <w:r w:rsidRPr="004450C4">
              <w:rPr>
                <w:i/>
                <w:lang w:eastAsia="en-US"/>
              </w:rPr>
              <w:t>an</w:t>
            </w:r>
            <w:proofErr w:type="spellEnd"/>
            <w:r w:rsidRPr="004450C4">
              <w:rPr>
                <w:i/>
                <w:lang w:eastAsia="en-US"/>
              </w:rPr>
              <w:t xml:space="preserve"> </w:t>
            </w:r>
            <w:r w:rsidRPr="004450C4">
              <w:rPr>
                <w:lang w:eastAsia="en-US"/>
              </w:rPr>
              <w:t xml:space="preserve"> </w:t>
            </w:r>
            <w:proofErr w:type="spellStart"/>
            <w:r w:rsidRPr="004450C4">
              <w:rPr>
                <w:i/>
                <w:lang w:eastAsia="en-US"/>
              </w:rPr>
              <w:t>Angry</w:t>
            </w:r>
            <w:proofErr w:type="spellEnd"/>
            <w:proofErr w:type="gramEnd"/>
            <w:r w:rsidRPr="004450C4">
              <w:rPr>
                <w:i/>
                <w:lang w:eastAsia="en-US"/>
              </w:rPr>
              <w:t xml:space="preserve"> </w:t>
            </w:r>
            <w:proofErr w:type="spellStart"/>
            <w:r w:rsidRPr="004450C4">
              <w:rPr>
                <w:i/>
                <w:lang w:eastAsia="en-US"/>
              </w:rPr>
              <w:t>God</w:t>
            </w:r>
            <w:proofErr w:type="spellEnd"/>
            <w:r w:rsidRPr="004450C4">
              <w:rPr>
                <w:i/>
                <w:lang w:eastAsia="en-US"/>
              </w:rPr>
              <w:t xml:space="preserve">; </w:t>
            </w:r>
            <w:r w:rsidRPr="004450C4">
              <w:rPr>
                <w:lang w:eastAsia="en-US"/>
              </w:rPr>
              <w:t>epoka rozumu, literatura dydaktyczna i użytkowa, Benjamin Franklin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C53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WWDL_01</w:t>
            </w:r>
          </w:p>
          <w:p w14:paraId="059B973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WWDL_02</w:t>
            </w:r>
          </w:p>
          <w:p w14:paraId="3D03C9CE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5561B49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205A972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4E6625E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06FA0E16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F84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TK_04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67D6" w14:textId="77777777" w:rsidR="004450C4" w:rsidRDefault="004450C4">
            <w:pPr>
              <w:spacing w:line="256" w:lineRule="auto"/>
              <w:rPr>
                <w:i/>
                <w:iCs/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Literatura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romantyczna</w:t>
            </w:r>
            <w:proofErr w:type="spellEnd"/>
            <w:r>
              <w:rPr>
                <w:lang w:val="en-GB" w:eastAsia="en-US"/>
              </w:rPr>
              <w:t xml:space="preserve">: </w:t>
            </w:r>
            <w:proofErr w:type="spellStart"/>
            <w:r>
              <w:rPr>
                <w:lang w:val="en-GB" w:eastAsia="en-US"/>
              </w:rPr>
              <w:t>charakterystyka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epoki</w:t>
            </w:r>
            <w:proofErr w:type="spellEnd"/>
            <w:r>
              <w:rPr>
                <w:lang w:val="en-GB" w:eastAsia="en-US"/>
              </w:rPr>
              <w:t xml:space="preserve">; </w:t>
            </w:r>
            <w:proofErr w:type="spellStart"/>
            <w:r>
              <w:rPr>
                <w:lang w:val="en-GB" w:eastAsia="en-US"/>
              </w:rPr>
              <w:t>wcześni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romantycy</w:t>
            </w:r>
            <w:proofErr w:type="spellEnd"/>
            <w:r>
              <w:rPr>
                <w:lang w:val="en-GB" w:eastAsia="en-US"/>
              </w:rPr>
              <w:t xml:space="preserve">: P. </w:t>
            </w:r>
            <w:proofErr w:type="spellStart"/>
            <w:r>
              <w:rPr>
                <w:lang w:val="en-GB" w:eastAsia="en-US"/>
              </w:rPr>
              <w:t>Frenau</w:t>
            </w:r>
            <w:proofErr w:type="spellEnd"/>
            <w:r>
              <w:rPr>
                <w:lang w:val="en-GB" w:eastAsia="en-US"/>
              </w:rPr>
              <w:t xml:space="preserve">, J. F. Cooper, W. </w:t>
            </w:r>
            <w:proofErr w:type="spellStart"/>
            <w:r>
              <w:rPr>
                <w:lang w:val="en-GB" w:eastAsia="en-US"/>
              </w:rPr>
              <w:t>Irwing</w:t>
            </w:r>
            <w:proofErr w:type="spellEnd"/>
            <w:r>
              <w:rPr>
                <w:lang w:val="en-GB" w:eastAsia="en-US"/>
              </w:rPr>
              <w:t xml:space="preserve">; </w:t>
            </w:r>
            <w:proofErr w:type="spellStart"/>
            <w:r>
              <w:rPr>
                <w:lang w:val="en-GB" w:eastAsia="en-US"/>
              </w:rPr>
              <w:t>wielcy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poeci</w:t>
            </w:r>
            <w:proofErr w:type="spellEnd"/>
            <w:r>
              <w:rPr>
                <w:lang w:val="en-GB" w:eastAsia="en-US"/>
              </w:rPr>
              <w:t xml:space="preserve">: E. Dickinson, W. Whitman; </w:t>
            </w:r>
            <w:proofErr w:type="spellStart"/>
            <w:r>
              <w:rPr>
                <w:lang w:val="en-GB" w:eastAsia="en-US"/>
              </w:rPr>
              <w:t>Transcendentaliści</w:t>
            </w:r>
            <w:proofErr w:type="spellEnd"/>
            <w:r>
              <w:rPr>
                <w:lang w:val="en-GB" w:eastAsia="en-US"/>
              </w:rPr>
              <w:t xml:space="preserve">: H.D. Thoreau, R.W. Emmerson, M. Fuller; </w:t>
            </w:r>
            <w:proofErr w:type="spellStart"/>
            <w:r>
              <w:rPr>
                <w:lang w:val="en-GB" w:eastAsia="en-US"/>
              </w:rPr>
              <w:t>opowiadania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E.A.Poe</w:t>
            </w:r>
            <w:proofErr w:type="spellEnd"/>
            <w:r>
              <w:rPr>
                <w:lang w:val="en-GB" w:eastAsia="en-US"/>
              </w:rPr>
              <w:t>:</w:t>
            </w:r>
            <w:r>
              <w:rPr>
                <w:i/>
                <w:lang w:val="en-GB" w:eastAsia="en-US"/>
              </w:rPr>
              <w:t xml:space="preserve"> The Black Cat, The Pit and the Pendulum; </w:t>
            </w:r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powieściopisarze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symboliczni</w:t>
            </w:r>
            <w:proofErr w:type="spellEnd"/>
            <w:r>
              <w:rPr>
                <w:lang w:val="en-GB" w:eastAsia="en-US"/>
              </w:rPr>
              <w:t xml:space="preserve">: H. Melville, N. Hawthorne; H. Melville: </w:t>
            </w:r>
            <w:r>
              <w:rPr>
                <w:i/>
                <w:lang w:val="en-GB" w:eastAsia="en-US"/>
              </w:rPr>
              <w:t>Bartleby.</w:t>
            </w:r>
            <w:r>
              <w:rPr>
                <w:i/>
                <w:iCs/>
                <w:lang w:val="en-GB" w:eastAsia="en-US"/>
              </w:rPr>
              <w:t>.</w:t>
            </w:r>
          </w:p>
          <w:p w14:paraId="5063FA7C" w14:textId="0EDAEE9B" w:rsidR="00804818" w:rsidRDefault="00804818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4B7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159463E8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78C968A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  <w:p w14:paraId="61C2049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  <w:p w14:paraId="6B383C1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  <w:p w14:paraId="676774D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4A736EEC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1B63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TK_05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840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Realizm i naturalizm: charakterystyka epoki</w:t>
            </w:r>
            <w:proofErr w:type="gramStart"/>
            <w:r w:rsidRPr="004450C4">
              <w:rPr>
                <w:lang w:eastAsia="en-US"/>
              </w:rPr>
              <w:t xml:space="preserve">; </w:t>
            </w:r>
            <w:r w:rsidRPr="004450C4">
              <w:rPr>
                <w:i/>
                <w:lang w:eastAsia="en-US"/>
              </w:rPr>
              <w:t>;</w:t>
            </w:r>
            <w:proofErr w:type="gramEnd"/>
            <w:r w:rsidRPr="004450C4">
              <w:rPr>
                <w:i/>
                <w:lang w:eastAsia="en-US"/>
              </w:rPr>
              <w:t xml:space="preserve"> </w:t>
            </w:r>
            <w:r w:rsidRPr="004450C4">
              <w:rPr>
                <w:lang w:eastAsia="en-US"/>
              </w:rPr>
              <w:t xml:space="preserve">M. Twain: </w:t>
            </w:r>
            <w:proofErr w:type="spellStart"/>
            <w:r w:rsidRPr="004450C4">
              <w:rPr>
                <w:i/>
                <w:iCs/>
                <w:lang w:eastAsia="en-US"/>
              </w:rPr>
              <w:lastRenderedPageBreak/>
              <w:t>Pudd’nhead</w:t>
            </w:r>
            <w:proofErr w:type="spellEnd"/>
            <w:r w:rsidRPr="004450C4">
              <w:rPr>
                <w:i/>
                <w:iCs/>
                <w:lang w:eastAsia="en-US"/>
              </w:rPr>
              <w:t xml:space="preserve"> Wilson; 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AD74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lastRenderedPageBreak/>
              <w:t>WWDL_01</w:t>
            </w:r>
          </w:p>
          <w:p w14:paraId="1F4F26F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lastRenderedPageBreak/>
              <w:t>WWDL_02</w:t>
            </w:r>
          </w:p>
          <w:p w14:paraId="3A9693D1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3DB19AB5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6188ED2A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5CFF552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30E493FC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29D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>TK_06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788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Powieść</w:t>
            </w:r>
            <w:proofErr w:type="spellEnd"/>
            <w:r>
              <w:rPr>
                <w:lang w:val="en-GB" w:eastAsia="en-US"/>
              </w:rPr>
              <w:t xml:space="preserve"> I </w:t>
            </w:r>
            <w:proofErr w:type="spellStart"/>
            <w:r>
              <w:rPr>
                <w:lang w:val="en-GB" w:eastAsia="en-US"/>
              </w:rPr>
              <w:t>połowy</w:t>
            </w:r>
            <w:proofErr w:type="spellEnd"/>
            <w:r>
              <w:rPr>
                <w:lang w:val="en-GB" w:eastAsia="en-US"/>
              </w:rPr>
              <w:t xml:space="preserve"> XX </w:t>
            </w:r>
            <w:proofErr w:type="spellStart"/>
            <w:r>
              <w:rPr>
                <w:lang w:val="en-GB" w:eastAsia="en-US"/>
              </w:rPr>
              <w:t>wieku</w:t>
            </w:r>
            <w:proofErr w:type="spellEnd"/>
            <w:r>
              <w:rPr>
                <w:lang w:val="en-GB" w:eastAsia="en-US"/>
              </w:rPr>
              <w:t xml:space="preserve">: </w:t>
            </w:r>
            <w:proofErr w:type="spellStart"/>
            <w:r>
              <w:rPr>
                <w:lang w:val="en-GB" w:eastAsia="en-US"/>
              </w:rPr>
              <w:t>charakterystyka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epoki</w:t>
            </w:r>
            <w:proofErr w:type="spellEnd"/>
            <w:r>
              <w:rPr>
                <w:lang w:val="en-GB" w:eastAsia="en-US"/>
              </w:rPr>
              <w:t xml:space="preserve">, Jazz Age, </w:t>
            </w:r>
            <w:proofErr w:type="spellStart"/>
            <w:r>
              <w:rPr>
                <w:lang w:val="en-GB" w:eastAsia="en-US"/>
              </w:rPr>
              <w:t>modernizm</w:t>
            </w:r>
            <w:proofErr w:type="spellEnd"/>
            <w:r>
              <w:rPr>
                <w:lang w:val="en-GB" w:eastAsia="en-US"/>
              </w:rPr>
              <w:t xml:space="preserve">, F.S. Fitzgerald </w:t>
            </w:r>
            <w:r>
              <w:rPr>
                <w:i/>
                <w:iCs/>
                <w:lang w:val="en-GB" w:eastAsia="en-US"/>
              </w:rPr>
              <w:t>The Great Gatsby</w:t>
            </w:r>
            <w:r>
              <w:rPr>
                <w:lang w:val="en-GB" w:eastAsia="en-US"/>
              </w:rPr>
              <w:t xml:space="preserve">; J. Steinbeck: </w:t>
            </w:r>
            <w:r>
              <w:rPr>
                <w:i/>
                <w:iCs/>
                <w:lang w:val="en-GB" w:eastAsia="en-US"/>
              </w:rPr>
              <w:t>Of Mice and Men.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DC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10494D5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6728984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  <w:p w14:paraId="1B6608C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  <w:p w14:paraId="346B63E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  <w:p w14:paraId="16E3815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440BD1C3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EDA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TK_07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2D2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 w:rsidRPr="004450C4">
              <w:rPr>
                <w:lang w:eastAsia="en-US"/>
              </w:rPr>
              <w:t xml:space="preserve">Powieść II połowy XX wieku: charakterystyka epoki, </w:t>
            </w:r>
            <w:proofErr w:type="spellStart"/>
            <w:r w:rsidRPr="004450C4">
              <w:rPr>
                <w:lang w:eastAsia="en-US"/>
              </w:rPr>
              <w:t>McCarthyism</w:t>
            </w:r>
            <w:proofErr w:type="spellEnd"/>
            <w:r w:rsidRPr="004450C4">
              <w:rPr>
                <w:lang w:eastAsia="en-US"/>
              </w:rPr>
              <w:t xml:space="preserve">, bunt młodego pokolenia, Bob Dylan, beatnicy: A. Ginsberg, J. </w:t>
            </w:r>
            <w:proofErr w:type="spellStart"/>
            <w:r w:rsidRPr="004450C4">
              <w:rPr>
                <w:lang w:eastAsia="en-US"/>
              </w:rPr>
              <w:t>Kerouac</w:t>
            </w:r>
            <w:proofErr w:type="spellEnd"/>
            <w:r w:rsidRPr="004450C4">
              <w:rPr>
                <w:lang w:eastAsia="en-US"/>
              </w:rPr>
              <w:t xml:space="preserve">, W. </w:t>
            </w:r>
            <w:proofErr w:type="spellStart"/>
            <w:r w:rsidRPr="004450C4">
              <w:rPr>
                <w:lang w:eastAsia="en-US"/>
              </w:rPr>
              <w:t>Burroughs</w:t>
            </w:r>
            <w:proofErr w:type="spellEnd"/>
            <w:r w:rsidRPr="004450C4">
              <w:rPr>
                <w:lang w:eastAsia="en-US"/>
              </w:rPr>
              <w:t xml:space="preserve">; powieść obyczajowa, powieść </w:t>
            </w:r>
            <w:proofErr w:type="gramStart"/>
            <w:r w:rsidRPr="004450C4">
              <w:rPr>
                <w:lang w:eastAsia="en-US"/>
              </w:rPr>
              <w:t>anty-wojenna</w:t>
            </w:r>
            <w:proofErr w:type="gramEnd"/>
            <w:r w:rsidRPr="004450C4">
              <w:rPr>
                <w:lang w:eastAsia="en-US"/>
              </w:rPr>
              <w:t xml:space="preserve">, post-modernizm. </w:t>
            </w:r>
            <w:r>
              <w:rPr>
                <w:lang w:val="en-US" w:eastAsia="en-US"/>
              </w:rPr>
              <w:t xml:space="preserve">J.D. Salinger: </w:t>
            </w:r>
            <w:r>
              <w:rPr>
                <w:i/>
                <w:iCs/>
                <w:lang w:val="en-US" w:eastAsia="en-US"/>
              </w:rPr>
              <w:t xml:space="preserve">The Catcher in the Rye; </w:t>
            </w:r>
            <w:r>
              <w:rPr>
                <w:iCs/>
                <w:lang w:val="en-US" w:eastAsia="en-US"/>
              </w:rPr>
              <w:t xml:space="preserve"> </w:t>
            </w:r>
            <w:r>
              <w:rPr>
                <w:lang w:val="en-US" w:eastAsia="en-US"/>
              </w:rPr>
              <w:t xml:space="preserve">Kurt Vonnegut: </w:t>
            </w:r>
            <w:r>
              <w:rPr>
                <w:i/>
                <w:iCs/>
                <w:lang w:val="en-US" w:eastAsia="en-US"/>
              </w:rPr>
              <w:t>Slaughterhouse5</w:t>
            </w:r>
            <w:r>
              <w:rPr>
                <w:iCs/>
                <w:lang w:val="en-US" w:eastAsia="en-US"/>
              </w:rPr>
              <w:t xml:space="preserve">; </w:t>
            </w:r>
            <w:r>
              <w:rPr>
                <w:lang w:val="en-US" w:eastAsia="en-US"/>
              </w:rPr>
              <w:t>Ken</w:t>
            </w:r>
            <w:r>
              <w:rPr>
                <w:lang w:val="en-GB" w:eastAsia="en-US"/>
              </w:rPr>
              <w:t xml:space="preserve"> Kesey</w:t>
            </w:r>
            <w:r>
              <w:rPr>
                <w:lang w:val="en-US" w:eastAsia="en-US"/>
              </w:rPr>
              <w:tab/>
              <w:t xml:space="preserve"> </w:t>
            </w:r>
            <w:r>
              <w:rPr>
                <w:i/>
                <w:iCs/>
                <w:lang w:val="en-US" w:eastAsia="en-US"/>
              </w:rPr>
              <w:t xml:space="preserve">One Flew Over the Cuckoo’s Nest; </w:t>
            </w:r>
            <w:r>
              <w:rPr>
                <w:iCs/>
                <w:lang w:val="en-US" w:eastAsia="en-US"/>
              </w:rPr>
              <w:t xml:space="preserve">Cormac McCarthy: </w:t>
            </w:r>
            <w:r>
              <w:rPr>
                <w:i/>
                <w:iCs/>
                <w:lang w:val="en-US" w:eastAsia="en-US"/>
              </w:rPr>
              <w:t>The Road.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C0BC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WWDL_01</w:t>
            </w:r>
          </w:p>
          <w:p w14:paraId="2026BC19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WWDL_02</w:t>
            </w:r>
          </w:p>
          <w:p w14:paraId="090ACFB8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WWDL_03</w:t>
            </w:r>
          </w:p>
          <w:p w14:paraId="7ECF8800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WWDL_04</w:t>
            </w:r>
          </w:p>
          <w:p w14:paraId="7AA1771C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WWDL_05</w:t>
            </w:r>
          </w:p>
          <w:p w14:paraId="1F636AFB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6BADF390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F09F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TK_08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C1E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Popularne tematy i motywy literackie.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9E78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WWDL_01</w:t>
            </w:r>
          </w:p>
          <w:p w14:paraId="21D3313F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WWDL_02</w:t>
            </w:r>
          </w:p>
          <w:p w14:paraId="3E14F496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44F7E8E5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75AE813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429F1323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0229FACC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D0F4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TK_09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DB02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Charakterystyka głównych trendów w literaturze amerykańskiej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C8AD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WWDL_01</w:t>
            </w:r>
          </w:p>
          <w:p w14:paraId="4BFA4C5E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WWDL_02</w:t>
            </w:r>
          </w:p>
          <w:p w14:paraId="5C50A2D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1C83F324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0D13682D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3C902D63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738D03C7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10B2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TK_10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331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US" w:eastAsia="en-US"/>
              </w:rPr>
              <w:t>Podstawy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krytyki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literackiej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D8B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4AE5872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627F80A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  <w:p w14:paraId="507715B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  <w:p w14:paraId="03896DF8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  <w:p w14:paraId="4A4C7E1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804818" w14:paraId="00E82F44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0CA" w14:textId="7C7DA2DB" w:rsidR="00804818" w:rsidRPr="009628E4" w:rsidRDefault="009628E4" w:rsidP="009628E4">
            <w:pPr>
              <w:pStyle w:val="Nagwek1"/>
              <w:spacing w:line="256" w:lineRule="auto"/>
              <w:rPr>
                <w:lang w:eastAsia="en-US"/>
              </w:rPr>
            </w:pPr>
            <w:r w:rsidRPr="009628E4">
              <w:rPr>
                <w:lang w:eastAsia="en-US"/>
              </w:rPr>
              <w:t>III. TREŚCI KSZTAŁCENIA (literatur</w:t>
            </w:r>
            <w:r>
              <w:rPr>
                <w:lang w:eastAsia="en-US"/>
              </w:rPr>
              <w:t>a</w:t>
            </w:r>
            <w:r w:rsidRPr="009628E4">
              <w:rPr>
                <w:lang w:eastAsia="en-US"/>
              </w:rPr>
              <w:t xml:space="preserve"> b</w:t>
            </w:r>
            <w:r>
              <w:rPr>
                <w:lang w:eastAsia="en-US"/>
              </w:rPr>
              <w:t>rytyjska)</w:t>
            </w:r>
          </w:p>
        </w:tc>
      </w:tr>
      <w:tr w:rsidR="009628E4" w14:paraId="1BA2BB1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6643"/>
              <w:gridCol w:w="1828"/>
            </w:tblGrid>
            <w:tr w:rsidR="009628E4" w14:paraId="4164B621" w14:textId="77777777" w:rsidTr="009628E4">
              <w:trPr>
                <w:trHeight w:val="231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2FCCC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</w:p>
                <w:p w14:paraId="0B39297B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Symbol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90177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</w:p>
                <w:p w14:paraId="2DBA0B66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Treści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kształcenia</w:t>
                  </w:r>
                  <w:proofErr w:type="spellEnd"/>
                </w:p>
                <w:p w14:paraId="55540160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597FE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bCs/>
                      <w:szCs w:val="20"/>
                      <w:lang w:eastAsia="en-US"/>
                    </w:rPr>
                    <w:t>Odniesienie do efektów uczenia się przedmiotu</w:t>
                  </w:r>
                </w:p>
              </w:tc>
            </w:tr>
            <w:tr w:rsidR="009628E4" w14:paraId="4B5FA493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BD512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TK_01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19FF84" w14:textId="77777777" w:rsidR="009628E4" w:rsidRPr="009628E4" w:rsidRDefault="009628E4" w:rsidP="009628E4">
                  <w:pPr>
                    <w:spacing w:line="256" w:lineRule="auto"/>
                    <w:jc w:val="both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6C149E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en-GB" w:eastAsia="en-US"/>
                    </w:rPr>
                    <w:t>ILSF-1-WWDL-01</w:t>
                  </w:r>
                </w:p>
              </w:tc>
            </w:tr>
            <w:tr w:rsidR="009628E4" w:rsidRPr="0077292E" w14:paraId="18BADE1C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97791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TK_02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CB93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William Szekspir, jego życie i jego miłości. Dramat „Romeo i Julia” – miłość romantyczna. Rozwój teatru elżbietańskiego i jego znaczenie. Przekłady sztuk Szekspira w Polsce (np. </w:t>
                  </w:r>
                  <w:proofErr w:type="spellStart"/>
                  <w:r>
                    <w:rPr>
                      <w:lang w:val="en-GB" w:eastAsia="en-US"/>
                    </w:rPr>
                    <w:t>Stanisław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lastRenderedPageBreak/>
                    <w:t>Barańczak</w:t>
                  </w:r>
                  <w:proofErr w:type="spellEnd"/>
                  <w:r>
                    <w:rPr>
                      <w:lang w:val="en-GB" w:eastAsia="en-US"/>
                    </w:rPr>
                    <w:t>).</w:t>
                  </w:r>
                </w:p>
                <w:p w14:paraId="5F49332A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CAC1A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lastRenderedPageBreak/>
                    <w:t>ILSF-1-WWDL-01</w:t>
                  </w:r>
                </w:p>
                <w:p w14:paraId="30A30CC1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306B2017" w14:textId="2513299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 xml:space="preserve">ILSF-1-WWDL-03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lastRenderedPageBreak/>
                    <w:t>ILSF-1-WWDL_04 ILSF-1-WWDL-06</w:t>
                  </w:r>
                </w:p>
              </w:tc>
            </w:tr>
            <w:tr w:rsidR="009628E4" w:rsidRPr="0077292E" w14:paraId="6B9F77F8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7A426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</w:p>
                <w:p w14:paraId="789126AF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TK_03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6027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 w:rsidRPr="009628E4">
                    <w:rPr>
                      <w:lang w:eastAsia="en-US"/>
                    </w:rPr>
                    <w:t>Jane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Austen i rola kobiety w społeczeństwie. „Duma i uprzedzenie” jako powieść obyczajowa. </w:t>
                  </w:r>
                  <w:proofErr w:type="spellStart"/>
                  <w:r>
                    <w:rPr>
                      <w:lang w:val="en-GB" w:eastAsia="en-US"/>
                    </w:rPr>
                    <w:t>Wzór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dżentelmena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tle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obrazu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społeczeństwa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angielskiego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9182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18C034F6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79EF47B9" w14:textId="7ADDABC2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ILSF-1-WWDL-06</w:t>
                  </w:r>
                </w:p>
              </w:tc>
            </w:tr>
            <w:tr w:rsidR="009628E4" w14:paraId="6E7E0D18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A575C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TK_04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63E6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Helen Fielding i „Pamiętniki </w:t>
                  </w:r>
                  <w:proofErr w:type="spellStart"/>
                  <w:r w:rsidRPr="009628E4">
                    <w:rPr>
                      <w:lang w:eastAsia="en-US"/>
                    </w:rPr>
                    <w:t>Bridget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Jones”. Kobieta wolna i jej osobiste wybory. (powieść dla młodzieży).</w:t>
                  </w:r>
                </w:p>
                <w:p w14:paraId="691521C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‘Alicja w Krainie Czarów’ jako przykład powieści dla dzieci.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CBA42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ILSF-1-WWDL-01</w:t>
                  </w:r>
                </w:p>
                <w:p w14:paraId="65426B50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ILSF-1-WWDL-02</w:t>
                  </w:r>
                </w:p>
                <w:p w14:paraId="401BC723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ILSF-1-WWDL-03 ILSF-1-WWDL_04 ILSF-1-WWDL-05</w:t>
                  </w:r>
                </w:p>
                <w:p w14:paraId="04B352D9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6BBE40DD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94FBF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TK_05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5404E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77292E">
                    <w:rPr>
                      <w:lang w:eastAsia="en-US"/>
                    </w:rPr>
                    <w:t xml:space="preserve">Joseph Conrad autor powieści ‘Lord Jim’. </w:t>
                  </w:r>
                  <w:r w:rsidRPr="009628E4">
                    <w:rPr>
                      <w:lang w:eastAsia="en-US"/>
                    </w:rPr>
                    <w:t xml:space="preserve">Dyskusja nad kwestią winy, poczucia odpowiedzialności za siebie i innych. </w:t>
                  </w:r>
                  <w:proofErr w:type="spellStart"/>
                  <w:r>
                    <w:rPr>
                      <w:lang w:val="en-GB" w:eastAsia="en-US"/>
                    </w:rPr>
                    <w:t>Wpływ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polskości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tematykę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powieści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0DC2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788AD2FA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00CCC8F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4B468738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1DD63CD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CB5B9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TK_06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49821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‘White </w:t>
                  </w:r>
                  <w:proofErr w:type="spellStart"/>
                  <w:r w:rsidRPr="009628E4">
                    <w:rPr>
                      <w:lang w:eastAsia="en-US"/>
                    </w:rPr>
                    <w:t>Teeth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’ </w:t>
                  </w:r>
                  <w:proofErr w:type="spellStart"/>
                  <w:r w:rsidRPr="009628E4">
                    <w:rPr>
                      <w:lang w:eastAsia="en-US"/>
                    </w:rPr>
                    <w:t>Zadie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</w:t>
                  </w:r>
                  <w:proofErr w:type="spellStart"/>
                  <w:r w:rsidRPr="009628E4">
                    <w:rPr>
                      <w:lang w:eastAsia="en-US"/>
                    </w:rPr>
                    <w:t>Smith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jako obraz współczesnej imigracji do Wielkiej Brytanii i problemy wielokulturowości.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CE45C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ILSF-1-WWDL-01</w:t>
                  </w:r>
                </w:p>
                <w:p w14:paraId="64616401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ILSF-1-WWDL-02</w:t>
                  </w:r>
                </w:p>
                <w:p w14:paraId="07465841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ILSF-1-WWDL-03 ILSF-1-WWDL_04 ILSF-1-WWDL-05</w:t>
                  </w:r>
                </w:p>
                <w:p w14:paraId="30B4599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6DAE4B1B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A6B9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TK_07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D671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‘Nowy wspaniały świat’ autorstwa Aldousa Huxleya. Wolność jednostki i jej granice. </w:t>
                  </w:r>
                  <w:proofErr w:type="spellStart"/>
                  <w:r>
                    <w:rPr>
                      <w:lang w:val="en-GB" w:eastAsia="en-US"/>
                    </w:rPr>
                    <w:t>Upadek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tradycyjnych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wartości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rzecz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systemu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totalitarnego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38362A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2B82E989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58460569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114A626B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833673E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84396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TK_08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B022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‘Władca much” Williama Goldinga jako przykład dwoistej natury człowieka. </w:t>
                  </w:r>
                  <w:proofErr w:type="spellStart"/>
                  <w:r>
                    <w:rPr>
                      <w:lang w:val="en-GB" w:eastAsia="en-US"/>
                    </w:rPr>
                    <w:t>Upadek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społeczeństwa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tego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 xml:space="preserve">. </w:t>
                  </w:r>
                  <w:proofErr w:type="spellStart"/>
                  <w:r>
                    <w:rPr>
                      <w:lang w:val="en-GB" w:eastAsia="en-US"/>
                    </w:rPr>
                    <w:t>Analiza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postępowania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głównych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bohaterów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E74ED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3DC86B02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4CBE0D6F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32162FC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6259E243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C84BA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TK_09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C86D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‘I nie było już nikogo” autorstwa Agathy Christie. Powieść detektywistyczna i fenomen Agathy Christie.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D096B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ILSF-1-WWDL-01</w:t>
                  </w:r>
                </w:p>
                <w:p w14:paraId="7ABF339F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ILSF-1-WWDL-02</w:t>
                  </w:r>
                </w:p>
                <w:p w14:paraId="142C4E3B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ILSF-1-WWDL-03 ILSF-1-WWDL_04 ILSF-1-WWDL-05</w:t>
                  </w:r>
                </w:p>
                <w:p w14:paraId="02C1DD7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9AFC08A" w14:textId="77777777" w:rsidTr="009628E4">
              <w:trPr>
                <w:trHeight w:val="149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A21D9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TK_10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0155D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‘Nieoczekiwana zmiana miejsc’ Davida Lodge’a. Humor angielski w satyrze na angielskie społeczeństwo. </w:t>
                  </w:r>
                  <w:proofErr w:type="spellStart"/>
                  <w:r>
                    <w:rPr>
                      <w:lang w:val="en-GB" w:eastAsia="en-US"/>
                    </w:rPr>
                    <w:t>Dyskusja</w:t>
                  </w:r>
                  <w:proofErr w:type="spellEnd"/>
                  <w:r>
                    <w:rPr>
                      <w:lang w:val="en-GB" w:eastAsia="en-US"/>
                    </w:rPr>
                    <w:t xml:space="preserve"> o </w:t>
                  </w:r>
                  <w:proofErr w:type="spellStart"/>
                  <w:r>
                    <w:rPr>
                      <w:lang w:val="en-GB" w:eastAsia="en-US"/>
                    </w:rPr>
                    <w:t>stereotypach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6713F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0F733F74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5355F62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23D0BB5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EAB2E23" w14:textId="77777777" w:rsidTr="009628E4">
              <w:trPr>
                <w:trHeight w:val="63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7A300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TK_11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0168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 w:rsidRPr="009628E4">
                    <w:rPr>
                      <w:lang w:eastAsia="en-US"/>
                    </w:rPr>
                    <w:t>Kazuo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</w:t>
                  </w:r>
                  <w:proofErr w:type="spellStart"/>
                  <w:r w:rsidRPr="009628E4">
                    <w:rPr>
                      <w:lang w:eastAsia="en-US"/>
                    </w:rPr>
                    <w:t>Ishiguro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i jego powieść ‘Okruchy dnia’. Szczęście osobiste i cele życiowe. </w:t>
                  </w:r>
                  <w:proofErr w:type="spellStart"/>
                  <w:r>
                    <w:rPr>
                      <w:lang w:val="en-GB" w:eastAsia="en-US"/>
                    </w:rPr>
                    <w:t>Trudne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wybory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osobiste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i</w:t>
                  </w:r>
                  <w:proofErr w:type="spellEnd"/>
                  <w:r>
                    <w:rPr>
                      <w:lang w:val="en-GB" w:eastAsia="en-US"/>
                    </w:rPr>
                    <w:t xml:space="preserve"> ich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C875D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5DA1EA94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27B109E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 xml:space="preserve">ILSF-1-WWDL-03 ILSF-1-WWDL_04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lastRenderedPageBreak/>
                    <w:t>ILSF-1-WWDL-05</w:t>
                  </w:r>
                </w:p>
                <w:p w14:paraId="4DD5D076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5D9C3F42" w14:textId="77777777" w:rsidTr="009628E4">
              <w:trPr>
                <w:trHeight w:val="63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5C471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lastRenderedPageBreak/>
                    <w:t>TK_12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DE0B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Ian </w:t>
                  </w:r>
                  <w:proofErr w:type="gramStart"/>
                  <w:r>
                    <w:rPr>
                      <w:lang w:val="en-GB" w:eastAsia="en-US"/>
                    </w:rPr>
                    <w:t>McEwan  i</w:t>
                  </w:r>
                  <w:proofErr w:type="gramEnd"/>
                  <w:r>
                    <w:rPr>
                      <w:lang w:val="en-GB" w:eastAsia="en-US"/>
                    </w:rPr>
                    <w:t xml:space="preserve"> ‘Enduring Love’ . </w:t>
                  </w:r>
                  <w:r w:rsidRPr="009628E4">
                    <w:rPr>
                      <w:lang w:eastAsia="en-US"/>
                    </w:rPr>
                    <w:t xml:space="preserve">Wiedza i rozsądek w poszukiwaniu prawdy.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wyborów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42B921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51C4E900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0A2B7FD1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41D32E19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</w:tbl>
          <w:p w14:paraId="0FBB3311" w14:textId="77777777" w:rsidR="009628E4" w:rsidRPr="009628E4" w:rsidRDefault="009628E4" w:rsidP="009628E4">
            <w:pPr>
              <w:pStyle w:val="Nagwek1"/>
              <w:spacing w:line="256" w:lineRule="auto"/>
              <w:rPr>
                <w:lang w:eastAsia="en-US"/>
              </w:rPr>
            </w:pPr>
          </w:p>
        </w:tc>
      </w:tr>
      <w:tr w:rsidR="004450C4" w14:paraId="6272F0C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CC94" w14:textId="1DBDD8C0" w:rsidR="004450C4" w:rsidRPr="009628E4" w:rsidRDefault="004450C4">
            <w:pPr>
              <w:pStyle w:val="Nagwek1"/>
              <w:spacing w:line="256" w:lineRule="auto"/>
              <w:rPr>
                <w:lang w:eastAsia="en-US"/>
              </w:rPr>
            </w:pPr>
            <w:r w:rsidRPr="009628E4">
              <w:rPr>
                <w:lang w:eastAsia="en-US"/>
              </w:rPr>
              <w:lastRenderedPageBreak/>
              <w:t>IV. LITERATURA PRZEDMIOTU</w:t>
            </w:r>
            <w:r w:rsidR="009628E4" w:rsidRPr="009628E4">
              <w:rPr>
                <w:lang w:eastAsia="en-US"/>
              </w:rPr>
              <w:t xml:space="preserve"> (literatura a</w:t>
            </w:r>
            <w:r w:rsidR="009628E4">
              <w:rPr>
                <w:lang w:eastAsia="en-US"/>
              </w:rPr>
              <w:t>merykańska)</w:t>
            </w:r>
          </w:p>
        </w:tc>
      </w:tr>
      <w:tr w:rsidR="004450C4" w14:paraId="50FBCBA0" w14:textId="77777777" w:rsidTr="009628E4">
        <w:trPr>
          <w:trHeight w:val="882"/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DAA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Podstawowa</w:t>
            </w:r>
            <w:proofErr w:type="spellEnd"/>
          </w:p>
          <w:p w14:paraId="2CAD7EB4" w14:textId="77777777" w:rsidR="004450C4" w:rsidRDefault="004450C4">
            <w:pPr>
              <w:spacing w:line="256" w:lineRule="auto"/>
              <w:rPr>
                <w:color w:val="339966"/>
                <w:lang w:val="en-GB" w:eastAsia="en-US"/>
              </w:rPr>
            </w:pP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9C3B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1. The American Tradition in Literature, New York, 1986.  </w:t>
            </w:r>
          </w:p>
          <w:p w14:paraId="0E9038F0" w14:textId="77777777" w:rsidR="004450C4" w:rsidRPr="004450C4" w:rsidRDefault="004450C4">
            <w:pPr>
              <w:spacing w:line="256" w:lineRule="auto"/>
              <w:ind w:right="-755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2. </w:t>
            </w:r>
            <w:proofErr w:type="spellStart"/>
            <w:r w:rsidRPr="004450C4">
              <w:rPr>
                <w:lang w:eastAsia="en-US"/>
              </w:rPr>
              <w:t>Kopcewicz</w:t>
            </w:r>
            <w:proofErr w:type="spellEnd"/>
            <w:r w:rsidRPr="004450C4">
              <w:rPr>
                <w:lang w:eastAsia="en-US"/>
              </w:rPr>
              <w:t xml:space="preserve">, A., Sienicka, M., Historia literatury Stanów </w:t>
            </w:r>
          </w:p>
          <w:p w14:paraId="4DE4F6D3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Zjednoczonych</w:t>
            </w:r>
            <w:proofErr w:type="spellEnd"/>
            <w:r>
              <w:rPr>
                <w:lang w:val="en-US" w:eastAsia="en-US"/>
              </w:rPr>
              <w:t xml:space="preserve"> w </w:t>
            </w:r>
            <w:proofErr w:type="spellStart"/>
            <w:r>
              <w:rPr>
                <w:lang w:val="en-US" w:eastAsia="en-US"/>
              </w:rPr>
              <w:t>zarysie</w:t>
            </w:r>
            <w:proofErr w:type="spellEnd"/>
            <w:r>
              <w:rPr>
                <w:lang w:val="en-US" w:eastAsia="en-US"/>
              </w:rPr>
              <w:t>, Warszawa, 1982.</w:t>
            </w:r>
          </w:p>
          <w:p w14:paraId="63DDD9DC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</w:p>
        </w:tc>
      </w:tr>
      <w:tr w:rsidR="004450C4" w:rsidRPr="0077292E" w14:paraId="4522CDB2" w14:textId="77777777" w:rsidTr="009628E4">
        <w:trPr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98E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Uzupełniająca</w:t>
            </w:r>
            <w:proofErr w:type="spellEnd"/>
          </w:p>
          <w:p w14:paraId="5F58F52F" w14:textId="77777777" w:rsidR="004450C4" w:rsidRDefault="004450C4">
            <w:pPr>
              <w:spacing w:line="256" w:lineRule="auto"/>
              <w:rPr>
                <w:color w:val="339966"/>
                <w:lang w:val="en-GB" w:eastAsia="en-US"/>
              </w:rPr>
            </w:pP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F92B" w14:textId="77777777" w:rsidR="004450C4" w:rsidRDefault="004450C4">
            <w:pPr>
              <w:spacing w:line="256" w:lineRule="auto"/>
              <w:ind w:right="-755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1. American Writing Today, New York, 1982.</w:t>
            </w:r>
          </w:p>
          <w:p w14:paraId="3CDDD272" w14:textId="77777777" w:rsidR="004450C4" w:rsidRPr="004450C4" w:rsidRDefault="004450C4">
            <w:pPr>
              <w:spacing w:line="256" w:lineRule="auto"/>
              <w:ind w:right="-755"/>
              <w:rPr>
                <w:lang w:eastAsia="en-US"/>
              </w:rPr>
            </w:pPr>
            <w:r w:rsidRPr="004450C4">
              <w:rPr>
                <w:lang w:eastAsia="en-US"/>
              </w:rPr>
              <w:t>2.Budrecki, L., Piętnaście szkiców o nowej prozie amerykańskiej,</w:t>
            </w:r>
          </w:p>
          <w:p w14:paraId="24DF2194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Warszawa, 1983.</w:t>
            </w:r>
          </w:p>
          <w:p w14:paraId="1F17ED28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3.Bartholow, V., Kern, Alexander C., Needleman, Morris H., </w:t>
            </w:r>
          </w:p>
          <w:p w14:paraId="73F1C875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American Literature, New York, 1966</w:t>
            </w:r>
          </w:p>
          <w:p w14:paraId="1DA421CC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4.Hendrickson, R., American Literary Anecdotes, New York, 1990.</w:t>
            </w:r>
          </w:p>
          <w:p w14:paraId="3CB15B2A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5.Holman, C., Harmon, W., A Handbook to Literature, New York, 1972.</w:t>
            </w:r>
          </w:p>
          <w:p w14:paraId="7B031BBE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6.Inge, M. Thomas, A Nineteenth-Century American Reader, </w:t>
            </w:r>
          </w:p>
          <w:p w14:paraId="414C3EC9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Washington D. C.,1991.</w:t>
            </w:r>
          </w:p>
          <w:p w14:paraId="25117B1D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7.Lane, J., O’Sullivan, M., A Twentieth-Century American Reader,</w:t>
            </w:r>
          </w:p>
          <w:p w14:paraId="2AACD610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Washington D. C.,1999.</w:t>
            </w:r>
          </w:p>
          <w:p w14:paraId="439CE513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8.Lemay, J. A. Leo, An Early American Reader, Washington D. C.,</w:t>
            </w:r>
          </w:p>
          <w:p w14:paraId="750CEBC1" w14:textId="77777777" w:rsidR="004450C4" w:rsidRPr="004450C4" w:rsidRDefault="004450C4">
            <w:pPr>
              <w:spacing w:line="256" w:lineRule="auto"/>
              <w:ind w:right="-755"/>
              <w:rPr>
                <w:lang w:eastAsia="en-US"/>
              </w:rPr>
            </w:pPr>
            <w:r w:rsidRPr="004450C4">
              <w:rPr>
                <w:lang w:eastAsia="en-US"/>
              </w:rPr>
              <w:t>1991.</w:t>
            </w:r>
          </w:p>
          <w:p w14:paraId="0BBD53DC" w14:textId="77777777" w:rsidR="004450C4" w:rsidRPr="004450C4" w:rsidRDefault="004450C4">
            <w:pPr>
              <w:spacing w:line="256" w:lineRule="auto"/>
              <w:ind w:right="-755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9.Sadkowski, W., Drogi i rozdroża literatury Zachodu, Warszawa, Wiedza, 1978.</w:t>
            </w:r>
          </w:p>
          <w:p w14:paraId="7946E56D" w14:textId="77777777" w:rsidR="004450C4" w:rsidRPr="004450C4" w:rsidRDefault="004450C4">
            <w:pPr>
              <w:spacing w:line="256" w:lineRule="auto"/>
              <w:ind w:right="-755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10.Sprusiński, M., Zwycięzcy i pokonani, Warszawa, 1984.</w:t>
            </w:r>
          </w:p>
          <w:p w14:paraId="00B89B19" w14:textId="50593D8E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Luedtke, L., S., Making America, Washington D. C.,1995.</w:t>
            </w:r>
          </w:p>
        </w:tc>
      </w:tr>
      <w:tr w:rsidR="009628E4" w:rsidRPr="0077292E" w14:paraId="21A4226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6"/>
              <w:gridCol w:w="7579"/>
            </w:tblGrid>
            <w:tr w:rsidR="009628E4" w14:paraId="15924822" w14:textId="77777777" w:rsidTr="009628E4">
              <w:trPr>
                <w:jc w:val="center"/>
              </w:trPr>
              <w:tc>
                <w:tcPr>
                  <w:tcW w:w="9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85C1A" w14:textId="7E14E137" w:rsidR="009628E4" w:rsidRPr="009628E4" w:rsidRDefault="009628E4" w:rsidP="009628E4">
                  <w:pPr>
                    <w:pStyle w:val="Nagwek1"/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IV. LITERATURA PRZEDMIOTU (literatur</w:t>
                  </w:r>
                  <w:r>
                    <w:rPr>
                      <w:lang w:eastAsia="en-US"/>
                    </w:rPr>
                    <w:t>a</w:t>
                  </w:r>
                  <w:r w:rsidRPr="009628E4">
                    <w:rPr>
                      <w:lang w:eastAsia="en-US"/>
                    </w:rPr>
                    <w:t xml:space="preserve"> b</w:t>
                  </w:r>
                  <w:r>
                    <w:rPr>
                      <w:lang w:eastAsia="en-US"/>
                    </w:rPr>
                    <w:t>rytyjska)</w:t>
                  </w:r>
                </w:p>
              </w:tc>
            </w:tr>
            <w:tr w:rsidR="009628E4" w:rsidRPr="0077292E" w14:paraId="4D66A4D8" w14:textId="77777777" w:rsidTr="009628E4">
              <w:trPr>
                <w:trHeight w:val="882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60F6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Podstawowa</w:t>
                  </w:r>
                  <w:proofErr w:type="spellEnd"/>
                </w:p>
                <w:p w14:paraId="3FE9AE19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7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8BA1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val="en-GB" w:eastAsia="en-US"/>
                    </w:rPr>
                    <w:t xml:space="preserve">1. ‘A History of English Literature’ </w:t>
                  </w:r>
                  <w:proofErr w:type="spellStart"/>
                  <w:proofErr w:type="gramStart"/>
                  <w:r>
                    <w:rPr>
                      <w:lang w:val="en-GB" w:eastAsia="en-US"/>
                    </w:rPr>
                    <w:t>M.Alexander</w:t>
                  </w:r>
                  <w:proofErr w:type="spellEnd"/>
                  <w:proofErr w:type="gram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</w:t>
                  </w:r>
                  <w:proofErr w:type="spellEnd"/>
                  <w:r>
                    <w:rPr>
                      <w:lang w:val="en-GB" w:eastAsia="en-US"/>
                    </w:rPr>
                    <w:t xml:space="preserve">. </w:t>
                  </w:r>
                  <w:proofErr w:type="spellStart"/>
                  <w:r w:rsidRPr="009628E4">
                    <w:rPr>
                      <w:lang w:eastAsia="en-US"/>
                    </w:rPr>
                    <w:t>Palgrave</w:t>
                  </w:r>
                  <w:proofErr w:type="spellEnd"/>
                  <w:r w:rsidRPr="009628E4">
                    <w:rPr>
                      <w:lang w:eastAsia="en-US"/>
                    </w:rPr>
                    <w:t>, 2013.</w:t>
                  </w:r>
                </w:p>
                <w:p w14:paraId="6997E95B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2. ‘Historia literatury angielskiej’ </w:t>
                  </w:r>
                  <w:proofErr w:type="spellStart"/>
                  <w:proofErr w:type="gramStart"/>
                  <w:r w:rsidRPr="009628E4">
                    <w:rPr>
                      <w:lang w:eastAsia="en-US"/>
                    </w:rPr>
                    <w:t>H.Zbierski</w:t>
                  </w:r>
                  <w:proofErr w:type="spellEnd"/>
                  <w:proofErr w:type="gramEnd"/>
                  <w:r w:rsidRPr="009628E4">
                    <w:rPr>
                      <w:lang w:eastAsia="en-US"/>
                    </w:rPr>
                    <w:t xml:space="preserve">, Wyd. </w:t>
                  </w:r>
                  <w:proofErr w:type="spellStart"/>
                  <w:r>
                    <w:rPr>
                      <w:lang w:val="en-GB" w:eastAsia="en-US"/>
                    </w:rPr>
                    <w:t>Oficyna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Wydawnicza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Atena</w:t>
                  </w:r>
                  <w:proofErr w:type="spellEnd"/>
                  <w:r>
                    <w:rPr>
                      <w:lang w:val="en-GB" w:eastAsia="en-US"/>
                    </w:rPr>
                    <w:t>, 1982.</w:t>
                  </w:r>
                </w:p>
                <w:p w14:paraId="03E04293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3. ‘A Brief History of English Literature’ </w:t>
                  </w:r>
                  <w:proofErr w:type="spellStart"/>
                  <w:proofErr w:type="gramStart"/>
                  <w:r>
                    <w:rPr>
                      <w:lang w:val="en-GB" w:eastAsia="en-US"/>
                    </w:rPr>
                    <w:t>J.Peck</w:t>
                  </w:r>
                  <w:proofErr w:type="spellEnd"/>
                  <w:proofErr w:type="gramEnd"/>
                  <w:r>
                    <w:rPr>
                      <w:lang w:val="en-GB" w:eastAsia="en-US"/>
                    </w:rPr>
                    <w:t xml:space="preserve"> , </w:t>
                  </w:r>
                  <w:proofErr w:type="spellStart"/>
                  <w:r>
                    <w:rPr>
                      <w:lang w:val="en-GB" w:eastAsia="en-US"/>
                    </w:rPr>
                    <w:t>M.Coyle</w:t>
                  </w:r>
                  <w:proofErr w:type="spell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</w:t>
                  </w:r>
                  <w:proofErr w:type="spellEnd"/>
                  <w:r>
                    <w:rPr>
                      <w:lang w:val="en-GB" w:eastAsia="en-US"/>
                    </w:rPr>
                    <w:t>. Palgrave Macmillan, 2013.</w:t>
                  </w:r>
                </w:p>
              </w:tc>
            </w:tr>
            <w:tr w:rsidR="009628E4" w:rsidRPr="0077292E" w14:paraId="02C1909F" w14:textId="77777777" w:rsidTr="009628E4">
              <w:trPr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EC91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Uzupełniająca</w:t>
                  </w:r>
                  <w:proofErr w:type="spellEnd"/>
                </w:p>
                <w:p w14:paraId="190529EF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7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2680AD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1. ‘Historia literatury angielskiej’ </w:t>
                  </w:r>
                  <w:proofErr w:type="spellStart"/>
                  <w:proofErr w:type="gramStart"/>
                  <w:r w:rsidRPr="009628E4">
                    <w:rPr>
                      <w:lang w:eastAsia="en-US"/>
                    </w:rPr>
                    <w:t>P.Mroczkowski</w:t>
                  </w:r>
                  <w:proofErr w:type="spellEnd"/>
                  <w:proofErr w:type="gramEnd"/>
                  <w:r w:rsidRPr="009628E4">
                    <w:rPr>
                      <w:lang w:eastAsia="en-US"/>
                    </w:rPr>
                    <w:t xml:space="preserve">, Wyd. </w:t>
                  </w:r>
                  <w:proofErr w:type="spellStart"/>
                  <w:r>
                    <w:rPr>
                      <w:lang w:val="en-GB" w:eastAsia="en-US"/>
                    </w:rPr>
                    <w:t>Zakład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Narodowy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im.Ossolińskich</w:t>
                  </w:r>
                  <w:proofErr w:type="spellEnd"/>
                  <w:r>
                    <w:rPr>
                      <w:lang w:val="en-GB" w:eastAsia="en-US"/>
                    </w:rPr>
                    <w:t>, 1986.</w:t>
                  </w:r>
                </w:p>
                <w:p w14:paraId="3E23584C" w14:textId="77777777" w:rsidR="009628E4" w:rsidRPr="0077292E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val="en-GB" w:eastAsia="en-US"/>
                    </w:rPr>
                    <w:t xml:space="preserve">2. ‘An Outline History of English Literature’ </w:t>
                  </w:r>
                  <w:proofErr w:type="spellStart"/>
                  <w:proofErr w:type="gramStart"/>
                  <w:r>
                    <w:rPr>
                      <w:lang w:val="en-GB" w:eastAsia="en-US"/>
                    </w:rPr>
                    <w:t>L.Sikorska</w:t>
                  </w:r>
                  <w:proofErr w:type="spellEnd"/>
                  <w:proofErr w:type="gram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</w:t>
                  </w:r>
                  <w:proofErr w:type="spellEnd"/>
                  <w:r>
                    <w:rPr>
                      <w:lang w:val="en-GB" w:eastAsia="en-US"/>
                    </w:rPr>
                    <w:t xml:space="preserve">. </w:t>
                  </w:r>
                  <w:r w:rsidRPr="0077292E">
                    <w:rPr>
                      <w:lang w:eastAsia="en-US"/>
                    </w:rPr>
                    <w:t xml:space="preserve">Bene </w:t>
                  </w:r>
                  <w:proofErr w:type="spellStart"/>
                  <w:r w:rsidRPr="0077292E">
                    <w:rPr>
                      <w:lang w:eastAsia="en-US"/>
                    </w:rPr>
                    <w:t>Nati</w:t>
                  </w:r>
                  <w:proofErr w:type="spellEnd"/>
                  <w:r w:rsidRPr="0077292E">
                    <w:rPr>
                      <w:lang w:eastAsia="en-US"/>
                    </w:rPr>
                    <w:t>, 1996.</w:t>
                  </w:r>
                </w:p>
                <w:p w14:paraId="6CFF215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3. ‘Powieść brytyjska w XXI wieku. Szkice’, </w:t>
                  </w:r>
                  <w:proofErr w:type="spellStart"/>
                  <w:proofErr w:type="gramStart"/>
                  <w:r w:rsidRPr="009628E4">
                    <w:rPr>
                      <w:lang w:eastAsia="en-US"/>
                    </w:rPr>
                    <w:t>E.Kowal</w:t>
                  </w:r>
                  <w:proofErr w:type="spellEnd"/>
                  <w:proofErr w:type="gramEnd"/>
                  <w:r w:rsidRPr="009628E4">
                    <w:rPr>
                      <w:lang w:eastAsia="en-US"/>
                    </w:rPr>
                    <w:t xml:space="preserve">, </w:t>
                  </w:r>
                  <w:proofErr w:type="spellStart"/>
                  <w:r w:rsidRPr="009628E4">
                    <w:rPr>
                      <w:lang w:eastAsia="en-US"/>
                    </w:rPr>
                    <w:t>B.Kucała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</w:t>
                  </w:r>
                  <w:proofErr w:type="spellStart"/>
                  <w:r w:rsidRPr="009628E4">
                    <w:rPr>
                      <w:lang w:eastAsia="en-US"/>
                    </w:rPr>
                    <w:t>R.Kuska</w:t>
                  </w:r>
                  <w:proofErr w:type="spellEnd"/>
                  <w:r w:rsidRPr="009628E4">
                    <w:rPr>
                      <w:lang w:eastAsia="en-US"/>
                    </w:rPr>
                    <w:t>, Wydawnictwo Uniwersytetu Jagiellońskiego, 2018.</w:t>
                  </w:r>
                </w:p>
                <w:p w14:paraId="12AFF11D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4. ‘The Short History of English Literature’ </w:t>
                  </w:r>
                  <w:proofErr w:type="spellStart"/>
                  <w:proofErr w:type="gramStart"/>
                  <w:r>
                    <w:rPr>
                      <w:lang w:val="en-GB" w:eastAsia="en-US"/>
                    </w:rPr>
                    <w:t>A.Sanders</w:t>
                  </w:r>
                  <w:proofErr w:type="spellEnd"/>
                  <w:proofErr w:type="gram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Wyd.Oxford</w:t>
                  </w:r>
                  <w:proofErr w:type="spellEnd"/>
                  <w:r>
                    <w:rPr>
                      <w:lang w:val="en-GB" w:eastAsia="en-US"/>
                    </w:rPr>
                    <w:t xml:space="preserve"> University Press, 2004.</w:t>
                  </w:r>
                </w:p>
              </w:tc>
            </w:tr>
          </w:tbl>
          <w:p w14:paraId="4F3AE65B" w14:textId="10B8C794" w:rsidR="009628E4" w:rsidRPr="009628E4" w:rsidRDefault="009628E4" w:rsidP="009628E4">
            <w:pPr>
              <w:rPr>
                <w:lang w:val="en-US" w:eastAsia="en-US"/>
              </w:rPr>
            </w:pPr>
          </w:p>
        </w:tc>
      </w:tr>
      <w:tr w:rsidR="004450C4" w14:paraId="444526E7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3A07AB" w14:textId="757FE89D" w:rsidR="004450C4" w:rsidRPr="004450C4" w:rsidRDefault="004450C4">
            <w:pPr>
              <w:pStyle w:val="Nagwek1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V. SPOSÓB OCENIANIA PRACY STUDENTA</w:t>
            </w:r>
            <w:r w:rsidR="009628E4">
              <w:rPr>
                <w:lang w:eastAsia="en-US"/>
              </w:rPr>
              <w:t xml:space="preserve"> (literatura amerykańska)</w:t>
            </w:r>
          </w:p>
        </w:tc>
      </w:tr>
      <w:tr w:rsidR="004450C4" w14:paraId="398B158D" w14:textId="77777777" w:rsidTr="009628E4">
        <w:trPr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4875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bCs/>
                <w:szCs w:val="20"/>
                <w:lang w:eastAsia="en-US"/>
              </w:rPr>
              <w:t xml:space="preserve">Symbol efektu uczenia się dla przedmiotu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707F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Symbol treści kształcenia realizowanych w </w:t>
            </w:r>
            <w:r w:rsidRPr="004450C4">
              <w:rPr>
                <w:lang w:eastAsia="en-US"/>
              </w:rPr>
              <w:lastRenderedPageBreak/>
              <w:t xml:space="preserve">trakcie zajęć 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7043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 xml:space="preserve">Forma </w:t>
            </w:r>
            <w:proofErr w:type="spellStart"/>
            <w:r>
              <w:rPr>
                <w:lang w:val="en-GB" w:eastAsia="en-US"/>
              </w:rPr>
              <w:t>realizacji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treści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FB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</w:t>
            </w:r>
            <w:proofErr w:type="spellStart"/>
            <w:r>
              <w:rPr>
                <w:lang w:val="en-GB" w:eastAsia="en-US"/>
              </w:rPr>
              <w:t>Typ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oceniania</w:t>
            </w:r>
            <w:proofErr w:type="spellEnd"/>
          </w:p>
          <w:p w14:paraId="330E995E" w14:textId="77777777" w:rsidR="004450C4" w:rsidRDefault="004450C4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A3D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Metody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oceny</w:t>
            </w:r>
            <w:proofErr w:type="spellEnd"/>
          </w:p>
          <w:p w14:paraId="73DE7DC0" w14:textId="77777777" w:rsidR="004450C4" w:rsidRDefault="004450C4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</w:p>
        </w:tc>
      </w:tr>
      <w:tr w:rsidR="004450C4" w14:paraId="0F3140FB" w14:textId="77777777" w:rsidTr="009628E4">
        <w:trPr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A428" w14:textId="77777777" w:rsidR="004450C4" w:rsidRPr="00DB479A" w:rsidRDefault="004450C4">
            <w:pPr>
              <w:spacing w:line="256" w:lineRule="auto"/>
              <w:rPr>
                <w:color w:val="339966"/>
                <w:lang w:eastAsia="en-US"/>
              </w:rPr>
            </w:pPr>
          </w:p>
          <w:p w14:paraId="0A945585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WWDL_01</w:t>
            </w:r>
          </w:p>
          <w:p w14:paraId="77A191A0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WWDL_02</w:t>
            </w:r>
          </w:p>
          <w:p w14:paraId="0C5C9DD1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WWDL_03</w:t>
            </w:r>
          </w:p>
          <w:p w14:paraId="581F039C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WWDL_04</w:t>
            </w:r>
          </w:p>
          <w:p w14:paraId="38DA69B7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WWDL_05</w:t>
            </w:r>
          </w:p>
          <w:p w14:paraId="2E16567E" w14:textId="77777777" w:rsidR="004450C4" w:rsidRDefault="004450C4">
            <w:pPr>
              <w:spacing w:line="256" w:lineRule="auto"/>
              <w:rPr>
                <w:color w:val="339966"/>
                <w:lang w:val="en-US" w:eastAsia="en-US"/>
              </w:rPr>
            </w:pPr>
            <w:r>
              <w:rPr>
                <w:lang w:val="en-US" w:eastAsia="en-US"/>
              </w:rPr>
              <w:t>WWDL_06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E6A" w14:textId="77777777" w:rsidR="004450C4" w:rsidRDefault="004450C4">
            <w:pPr>
              <w:spacing w:line="256" w:lineRule="auto"/>
              <w:rPr>
                <w:color w:val="339966"/>
                <w:lang w:val="en-US" w:eastAsia="en-US"/>
              </w:rPr>
            </w:pPr>
          </w:p>
          <w:p w14:paraId="7E615CA6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  <w:r>
              <w:rPr>
                <w:lang w:val="de-DE" w:eastAsia="en-US"/>
              </w:rPr>
              <w:t>TK_01-TK_09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BD4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</w:p>
          <w:p w14:paraId="56660A36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  <w:proofErr w:type="spellStart"/>
            <w:r>
              <w:rPr>
                <w:lang w:val="de-DE" w:eastAsia="en-US"/>
              </w:rPr>
              <w:t>Wykład</w:t>
            </w:r>
            <w:proofErr w:type="spellEnd"/>
            <w:r>
              <w:rPr>
                <w:lang w:val="de-DE" w:eastAsia="en-US"/>
              </w:rPr>
              <w:t>/</w:t>
            </w:r>
            <w:proofErr w:type="spellStart"/>
            <w:r>
              <w:rPr>
                <w:lang w:val="de-DE" w:eastAsia="en-US"/>
              </w:rPr>
              <w:t>laboratorium</w:t>
            </w:r>
            <w:proofErr w:type="spellEnd"/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9FBF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</w:p>
          <w:p w14:paraId="30D72BF8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  <w:proofErr w:type="spellStart"/>
            <w:r>
              <w:rPr>
                <w:lang w:val="de-DE" w:eastAsia="en-US"/>
              </w:rPr>
              <w:t>podsumowująca</w:t>
            </w:r>
            <w:proofErr w:type="spellEnd"/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ACE" w14:textId="77777777" w:rsidR="004450C4" w:rsidRPr="00D6569F" w:rsidRDefault="004450C4">
            <w:pPr>
              <w:spacing w:line="256" w:lineRule="auto"/>
              <w:rPr>
                <w:lang w:eastAsia="en-US"/>
              </w:rPr>
            </w:pPr>
          </w:p>
          <w:p w14:paraId="2DDFE624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Semestralny test zaliczeniowy,</w:t>
            </w:r>
          </w:p>
          <w:p w14:paraId="018CBCBD" w14:textId="77777777" w:rsidR="004450C4" w:rsidRPr="00D6569F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egzamin końcowy</w:t>
            </w:r>
          </w:p>
        </w:tc>
      </w:tr>
      <w:tr w:rsidR="009628E4" w14:paraId="7F688C12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6"/>
              <w:gridCol w:w="1935"/>
              <w:gridCol w:w="1687"/>
              <w:gridCol w:w="1857"/>
              <w:gridCol w:w="2100"/>
            </w:tblGrid>
            <w:tr w:rsidR="009628E4" w14:paraId="33AF132A" w14:textId="77777777" w:rsidTr="009628E4">
              <w:trPr>
                <w:jc w:val="center"/>
              </w:trPr>
              <w:tc>
                <w:tcPr>
                  <w:tcW w:w="94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4F05FC5B" w14:textId="2991B735" w:rsidR="009628E4" w:rsidRPr="009628E4" w:rsidRDefault="009628E4" w:rsidP="009628E4">
                  <w:pPr>
                    <w:pStyle w:val="Nagwek1"/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lastRenderedPageBreak/>
                    <w:t>V. SPOSÓB OCENIANIA PRACY STUDENTA</w:t>
                  </w:r>
                  <w:r>
                    <w:rPr>
                      <w:lang w:eastAsia="en-US"/>
                    </w:rPr>
                    <w:t xml:space="preserve"> (literatura brytyjska)</w:t>
                  </w:r>
                </w:p>
              </w:tc>
            </w:tr>
            <w:tr w:rsidR="009628E4" w14:paraId="1A54271F" w14:textId="77777777" w:rsidTr="009628E4">
              <w:trPr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EFF82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bCs/>
                      <w:szCs w:val="20"/>
                      <w:lang w:eastAsia="en-US"/>
                    </w:rPr>
                    <w:t xml:space="preserve">Symbol efektu uczenia się dla przedmiotu 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1D027B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Symbol treści kształcenia realizowanych w trakcie zajęć 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503DE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Forma </w:t>
                  </w:r>
                  <w:proofErr w:type="spellStart"/>
                  <w:r>
                    <w:rPr>
                      <w:lang w:val="en-GB" w:eastAsia="en-US"/>
                    </w:rPr>
                    <w:t>realizacji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treści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kształcenia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25E0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  </w:t>
                  </w:r>
                  <w:proofErr w:type="spellStart"/>
                  <w:r>
                    <w:rPr>
                      <w:lang w:val="en-GB" w:eastAsia="en-US"/>
                    </w:rPr>
                    <w:t>Typ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oceniania</w:t>
                  </w:r>
                  <w:proofErr w:type="spellEnd"/>
                </w:p>
                <w:p w14:paraId="71FDE81D" w14:textId="77777777" w:rsidR="009628E4" w:rsidRDefault="009628E4" w:rsidP="009628E4">
                  <w:pPr>
                    <w:spacing w:line="256" w:lineRule="auto"/>
                    <w:jc w:val="center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E9BDE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Metody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oceny</w:t>
                  </w:r>
                  <w:proofErr w:type="spellEnd"/>
                </w:p>
                <w:p w14:paraId="0F6E6CE4" w14:textId="77777777" w:rsidR="009628E4" w:rsidRDefault="009628E4" w:rsidP="009628E4">
                  <w:pPr>
                    <w:spacing w:line="256" w:lineRule="auto"/>
                    <w:jc w:val="center"/>
                    <w:rPr>
                      <w:color w:val="339966"/>
                      <w:lang w:val="en-GB" w:eastAsia="en-US"/>
                    </w:rPr>
                  </w:pPr>
                </w:p>
              </w:tc>
            </w:tr>
            <w:tr w:rsidR="009628E4" w14:paraId="17435103" w14:textId="77777777" w:rsidTr="009628E4">
              <w:trPr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D7DE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6883856B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241CD" w14:textId="77777777" w:rsidR="009628E4" w:rsidRPr="009628E4" w:rsidRDefault="009628E4" w:rsidP="009628E4">
                  <w:pPr>
                    <w:spacing w:line="256" w:lineRule="auto"/>
                    <w:rPr>
                      <w:color w:val="339966"/>
                      <w:lang w:eastAsia="en-US"/>
                    </w:rPr>
                  </w:pPr>
                </w:p>
                <w:p w14:paraId="23C3067A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TK_01</w:t>
                  </w:r>
                </w:p>
                <w:p w14:paraId="0BDC483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1CCB544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3F6CE9A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504C9EE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2679120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0DB692E2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302D9BE1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60C1CDE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06059FA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20CA264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TK_11</w:t>
                  </w:r>
                </w:p>
                <w:p w14:paraId="062C3C01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6B8A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1EE67A52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F503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19E613B2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Formująca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E5DD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32B2FA91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74AA48E3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7ACBF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4BFAC7E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6ED371FB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8A99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6D1DCB0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2B03DEC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4E87757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3DB1BD3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66B45A7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2FFF7A9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770FF51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3A3B1AB9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087D064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3F656CF6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3111FD8C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8B81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AB767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proofErr w:type="gram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proofErr w:type="gram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5A9F9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2DCF4C14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1A29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7BE76DBC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</w:t>
                  </w:r>
                </w:p>
                <w:p w14:paraId="7869B323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A510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48D286FA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4F91091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0A15F91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0801C35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46B0C916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071F25F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5100277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0DF68C39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466E1C9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094B4A9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287A0B47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F7D01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063B83E1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F1399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72DFABA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proofErr w:type="gram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proofErr w:type="gram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8DBB2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79A0EDCA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12071C81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6721D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007463A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ILSF-1-WWDL-04</w:t>
                  </w:r>
                </w:p>
                <w:p w14:paraId="0C1FE273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F150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15162B7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0E8EFAE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1E3D4FD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312D64C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357F95B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lastRenderedPageBreak/>
                    <w:t>TK_06</w:t>
                  </w:r>
                </w:p>
                <w:p w14:paraId="7AA021AA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6C3864D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4A80EC69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4EFA586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751F371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49918A54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4A70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6938DB09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7CF4C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09186716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proofErr w:type="gram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proofErr w:type="gram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76D9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517509D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642CDBCF" w14:textId="77777777" w:rsidTr="009628E4">
              <w:trPr>
                <w:trHeight w:val="41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D3876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02CBD82B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ILSF-1-WWDL-05</w:t>
                  </w:r>
                </w:p>
                <w:p w14:paraId="6130A02B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D747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64E9670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692225B2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5E0D19A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379EA69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5C68BC4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390CB59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379EE64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65F500C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032B4A4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2ECD4EE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1559985E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7167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416544D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EF11A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09445C19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proofErr w:type="gram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proofErr w:type="gram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DE2E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44469E1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541FA18C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97828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288355D9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  <w:p w14:paraId="51812BF7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D2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534EBDA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0ECF74A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47BA3C1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4E9F7AD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5738976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3115D3BE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2D68DAC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2A9D7AA1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76763BC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30DFC0C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12F31512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BFC4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398AE89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ADCA7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38BFB1A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proofErr w:type="gram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proofErr w:type="gram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05733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66EE0416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</w:tbl>
          <w:p w14:paraId="6453D6E9" w14:textId="77777777" w:rsidR="009628E4" w:rsidRDefault="009628E4">
            <w:pPr>
              <w:pStyle w:val="Nagwek1"/>
              <w:spacing w:line="256" w:lineRule="auto"/>
              <w:rPr>
                <w:lang w:val="en-GB" w:eastAsia="en-US"/>
              </w:rPr>
            </w:pPr>
          </w:p>
        </w:tc>
      </w:tr>
      <w:tr w:rsidR="004450C4" w14:paraId="7F5233E4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9800" w14:textId="48CE5648" w:rsidR="004450C4" w:rsidRDefault="004450C4">
            <w:pPr>
              <w:pStyle w:val="Nagwek1"/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>VI. OBCIĄŻENIE PRACĄ STUDENTA</w:t>
            </w:r>
            <w:r w:rsidR="001D366C">
              <w:rPr>
                <w:lang w:val="en-GB" w:eastAsia="en-US"/>
              </w:rPr>
              <w:t xml:space="preserve"> </w:t>
            </w:r>
          </w:p>
        </w:tc>
      </w:tr>
      <w:tr w:rsidR="004450C4" w14:paraId="5A5D4F6D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AC0A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Forma </w:t>
            </w:r>
            <w:proofErr w:type="spellStart"/>
            <w:r>
              <w:rPr>
                <w:lang w:val="en-GB" w:eastAsia="en-US"/>
              </w:rPr>
              <w:t>aktywności</w:t>
            </w:r>
            <w:proofErr w:type="spellEnd"/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900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Średnia liczba godzin na zrealizowanie aktywności</w:t>
            </w:r>
          </w:p>
          <w:p w14:paraId="0B0F05C7" w14:textId="77777777" w:rsidR="004450C4" w:rsidRPr="004450C4" w:rsidRDefault="004450C4">
            <w:pPr>
              <w:spacing w:line="256" w:lineRule="auto"/>
              <w:jc w:val="center"/>
              <w:rPr>
                <w:color w:val="00B050"/>
                <w:lang w:eastAsia="en-US"/>
              </w:rPr>
            </w:pPr>
          </w:p>
        </w:tc>
      </w:tr>
      <w:tr w:rsidR="004450C4" w14:paraId="1DFEF65F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E1E9" w14:textId="77777777" w:rsidR="004450C4" w:rsidRDefault="004450C4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Godziny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zajęć</w:t>
            </w:r>
            <w:proofErr w:type="spellEnd"/>
            <w:r>
              <w:rPr>
                <w:lang w:val="en-GB" w:eastAsia="en-US"/>
              </w:rPr>
              <w:t xml:space="preserve"> z </w:t>
            </w:r>
            <w:proofErr w:type="spellStart"/>
            <w:r>
              <w:rPr>
                <w:lang w:val="en-GB" w:eastAsia="en-US"/>
              </w:rPr>
              <w:t>nauczycielem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954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219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ECTS</w:t>
            </w:r>
          </w:p>
        </w:tc>
      </w:tr>
      <w:tr w:rsidR="001D366C" w14:paraId="74529290" w14:textId="77777777" w:rsidTr="00922932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588E" w14:textId="77777777" w:rsidR="001D366C" w:rsidRDefault="001D366C" w:rsidP="009628E4">
            <w:pPr>
              <w:numPr>
                <w:ilvl w:val="0"/>
                <w:numId w:val="1"/>
              </w:num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Wykład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195A" w14:textId="51A3B614" w:rsidR="001D366C" w:rsidRDefault="0077292E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18</w:t>
            </w:r>
          </w:p>
        </w:tc>
        <w:tc>
          <w:tcPr>
            <w:tcW w:w="26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515C66" w14:textId="0B59AD20" w:rsidR="001D366C" w:rsidRDefault="001D366C" w:rsidP="001D366C">
            <w:pPr>
              <w:spacing w:before="120" w:line="257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7</w:t>
            </w:r>
          </w:p>
        </w:tc>
      </w:tr>
      <w:tr w:rsidR="001D366C" w14:paraId="4968BDA0" w14:textId="77777777" w:rsidTr="00922932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9287" w14:textId="77777777" w:rsidR="001D366C" w:rsidRDefault="001D366C" w:rsidP="009628E4">
            <w:pPr>
              <w:numPr>
                <w:ilvl w:val="0"/>
                <w:numId w:val="1"/>
              </w:num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Laboratorium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1464" w14:textId="619B5A21" w:rsidR="001D366C" w:rsidRDefault="0077292E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18</w:t>
            </w:r>
          </w:p>
        </w:tc>
        <w:tc>
          <w:tcPr>
            <w:tcW w:w="26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27E1" w14:textId="4AF0F494" w:rsidR="001D366C" w:rsidRDefault="001D366C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4C0196B1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9A0" w14:textId="77777777" w:rsidR="004450C4" w:rsidRDefault="004450C4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lastRenderedPageBreak/>
              <w:t>Praca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własna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studenta</w:t>
            </w:r>
            <w:proofErr w:type="spellEnd"/>
          </w:p>
          <w:p w14:paraId="6A8FAB8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ED55" w14:textId="58AF9764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 xml:space="preserve">.      </w:t>
            </w:r>
            <w:r w:rsidR="0077292E">
              <w:rPr>
                <w:lang w:val="en-GB" w:eastAsia="en-US"/>
              </w:rPr>
              <w:t>108</w:t>
            </w:r>
          </w:p>
        </w:tc>
      </w:tr>
      <w:tr w:rsidR="004450C4" w14:paraId="4A94C68B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2B5" w14:textId="77777777" w:rsidR="004450C4" w:rsidRDefault="004450C4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1.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Przygotowanie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do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zajęć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34DD" w14:textId="6CD7BF63" w:rsidR="004450C4" w:rsidRDefault="0077292E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21</w:t>
            </w:r>
          </w:p>
        </w:tc>
      </w:tr>
      <w:tr w:rsidR="004450C4" w14:paraId="4F944DD4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AE8B" w14:textId="77777777" w:rsidR="004450C4" w:rsidRDefault="004450C4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2.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Czytanie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wskazanej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literatury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E17E" w14:textId="5A096A43" w:rsidR="004450C4" w:rsidRDefault="0077292E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45</w:t>
            </w:r>
          </w:p>
        </w:tc>
      </w:tr>
      <w:tr w:rsidR="004450C4" w14:paraId="4C7E5AE3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9A8E" w14:textId="77777777" w:rsidR="004450C4" w:rsidRDefault="004450C4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3.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Przygotowanie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do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egzaminu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F994" w14:textId="363E7577" w:rsidR="004450C4" w:rsidRDefault="0077292E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42</w:t>
            </w:r>
          </w:p>
        </w:tc>
      </w:tr>
      <w:tr w:rsidR="004450C4" w14:paraId="519AC762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922E" w14:textId="77777777" w:rsidR="004450C4" w:rsidRDefault="004450C4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Łączny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nakład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pracy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studenta</w:t>
            </w:r>
            <w:proofErr w:type="spellEnd"/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AEC6" w14:textId="7E599AA0" w:rsidR="004450C4" w:rsidRDefault="0077292E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144</w:t>
            </w:r>
          </w:p>
        </w:tc>
      </w:tr>
      <w:tr w:rsidR="004450C4" w14:paraId="2C0531A9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D258" w14:textId="77777777" w:rsidR="004450C4" w:rsidRPr="004450C4" w:rsidRDefault="004450C4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Sumaryczna liczba punktów ECTS </w:t>
            </w:r>
            <w:r w:rsidRPr="004450C4">
              <w:rPr>
                <w:lang w:eastAsia="en-US"/>
              </w:rPr>
              <w:br/>
            </w:r>
            <w:proofErr w:type="gramStart"/>
            <w:r w:rsidRPr="004450C4">
              <w:rPr>
                <w:lang w:eastAsia="en-US"/>
              </w:rPr>
              <w:t>z  przedmiotu</w:t>
            </w:r>
            <w:proofErr w:type="gramEnd"/>
            <w:r w:rsidRPr="004450C4">
              <w:rPr>
                <w:lang w:eastAsia="en-US"/>
              </w:rPr>
              <w:t xml:space="preserve"> 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4858" w14:textId="168D9F32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</w:t>
            </w:r>
            <w:r w:rsidR="001D366C">
              <w:rPr>
                <w:lang w:eastAsia="en-US"/>
              </w:rPr>
              <w:t>7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4450C4" w14:paraId="7C354C3C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E421" w14:textId="77777777" w:rsidR="004450C4" w:rsidRPr="004450C4" w:rsidRDefault="004450C4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Nakład pracy studenta związany z zajęciami o charakterze praktycznym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A79F" w14:textId="7D39D694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</w:t>
            </w:r>
            <w:r w:rsidR="001D366C">
              <w:rPr>
                <w:lang w:eastAsia="en-US"/>
              </w:rPr>
              <w:t>0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4450C4" w14:paraId="7763346D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92F5" w14:textId="77777777" w:rsidR="004450C4" w:rsidRPr="004450C4" w:rsidRDefault="004450C4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Nakład pracy związany z zajęciami wymagającymi bezpośredniego udziału nauczycieli akademickich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FE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  <w:p w14:paraId="0F317507" w14:textId="24EA422F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 </w:t>
            </w:r>
            <w:r w:rsidR="0077292E">
              <w:rPr>
                <w:lang w:eastAsia="en-US"/>
              </w:rPr>
              <w:t>1,75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1D366C" w14:paraId="51E9B17C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72E" w14:textId="41452EDE" w:rsidR="001D366C" w:rsidRPr="004450C4" w:rsidRDefault="001D366C">
            <w:pPr>
              <w:pStyle w:val="Nagwek2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Nakład pracy własnej studenta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DFCF" w14:textId="456819C0" w:rsidR="001D366C" w:rsidRPr="004450C4" w:rsidRDefault="001D366C" w:rsidP="001D366C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                                      </w:t>
            </w:r>
            <w:r w:rsidR="0077292E">
              <w:rPr>
                <w:lang w:eastAsia="en-US"/>
              </w:rPr>
              <w:t>5,25</w:t>
            </w:r>
            <w:bookmarkStart w:id="0" w:name="_GoBack"/>
            <w:bookmarkEnd w:id="0"/>
            <w:r>
              <w:rPr>
                <w:lang w:val="en-GB" w:eastAsia="en-US"/>
              </w:rPr>
              <w:t xml:space="preserve"> ECTS</w:t>
            </w:r>
          </w:p>
        </w:tc>
      </w:tr>
      <w:tr w:rsidR="004450C4" w14:paraId="1748CD52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4437" w14:textId="77777777" w:rsidR="004450C4" w:rsidRPr="004450C4" w:rsidRDefault="004450C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450C4">
              <w:rPr>
                <w:b/>
                <w:lang w:eastAsia="en-US"/>
              </w:rPr>
              <w:t>VII. Zasady wyliczania nakładu pracy studenta</w:t>
            </w:r>
          </w:p>
        </w:tc>
      </w:tr>
      <w:tr w:rsidR="004450C4" w14:paraId="774BA242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65F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Studia stacjonarne</w:t>
            </w:r>
          </w:p>
          <w:p w14:paraId="25A4E492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75</w:t>
            </w:r>
            <w:proofErr w:type="gramStart"/>
            <w:r w:rsidRPr="004450C4">
              <w:rPr>
                <w:lang w:eastAsia="en-US"/>
              </w:rPr>
              <w:t>%  x</w:t>
            </w:r>
            <w:proofErr w:type="gramEnd"/>
            <w:r w:rsidRPr="004450C4">
              <w:rPr>
                <w:lang w:eastAsia="en-US"/>
              </w:rPr>
              <w:t xml:space="preserve"> 1 ECTS = godziny wymagające bezpośredniego udziału nauczyciela</w:t>
            </w:r>
          </w:p>
          <w:p w14:paraId="41E18AC2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25</w:t>
            </w:r>
            <w:proofErr w:type="gramStart"/>
            <w:r w:rsidRPr="004450C4">
              <w:rPr>
                <w:lang w:eastAsia="en-US"/>
              </w:rPr>
              <w:t>%  x</w:t>
            </w:r>
            <w:proofErr w:type="gramEnd"/>
            <w:r w:rsidRPr="004450C4">
              <w:rPr>
                <w:lang w:eastAsia="en-US"/>
              </w:rPr>
              <w:t xml:space="preserve"> 1 ECTS = godziny poświęcone przez studenta na pracę własną</w:t>
            </w:r>
          </w:p>
          <w:p w14:paraId="0495068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Studia niestacjonarne</w:t>
            </w:r>
          </w:p>
          <w:p w14:paraId="6428188C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50</w:t>
            </w:r>
            <w:proofErr w:type="gramStart"/>
            <w:r w:rsidRPr="004450C4">
              <w:rPr>
                <w:lang w:eastAsia="en-US"/>
              </w:rPr>
              <w:t>%  x</w:t>
            </w:r>
            <w:proofErr w:type="gramEnd"/>
            <w:r w:rsidRPr="004450C4">
              <w:rPr>
                <w:lang w:eastAsia="en-US"/>
              </w:rPr>
              <w:t xml:space="preserve"> 1 ECTS = godziny wymagające bezpośredniego udziału nauczyciela</w:t>
            </w:r>
          </w:p>
          <w:p w14:paraId="714292D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50</w:t>
            </w:r>
            <w:proofErr w:type="gramStart"/>
            <w:r w:rsidRPr="004450C4">
              <w:rPr>
                <w:lang w:eastAsia="en-US"/>
              </w:rPr>
              <w:t>%  x</w:t>
            </w:r>
            <w:proofErr w:type="gramEnd"/>
            <w:r w:rsidRPr="004450C4">
              <w:rPr>
                <w:lang w:eastAsia="en-US"/>
              </w:rPr>
              <w:t xml:space="preserve"> 1 ECTS = godziny poświęcone przez studenta na pracę własną</w:t>
            </w:r>
          </w:p>
          <w:p w14:paraId="22083619" w14:textId="77777777" w:rsidR="004450C4" w:rsidRPr="00DB479A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DB479A">
              <w:rPr>
                <w:lang w:eastAsia="en-US"/>
              </w:rPr>
              <w:t xml:space="preserve">Praktyka zawodowa </w:t>
            </w:r>
          </w:p>
          <w:p w14:paraId="30101774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100</w:t>
            </w:r>
            <w:proofErr w:type="gramStart"/>
            <w:r w:rsidRPr="004450C4">
              <w:rPr>
                <w:lang w:eastAsia="en-US"/>
              </w:rPr>
              <w:t>%  x</w:t>
            </w:r>
            <w:proofErr w:type="gramEnd"/>
            <w:r w:rsidRPr="004450C4">
              <w:rPr>
                <w:lang w:eastAsia="en-US"/>
              </w:rPr>
              <w:t xml:space="preserve"> 1 ECTS = godziny wymagające bezpośredniego udziału nauczyciela</w:t>
            </w:r>
          </w:p>
          <w:p w14:paraId="746083B8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Zajęcia praktyczne na kierunku pielęgniarstwo </w:t>
            </w:r>
          </w:p>
          <w:p w14:paraId="35AA2E18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100</w:t>
            </w:r>
            <w:proofErr w:type="gramStart"/>
            <w:r w:rsidRPr="004450C4">
              <w:rPr>
                <w:lang w:eastAsia="en-US"/>
              </w:rPr>
              <w:t>%  x</w:t>
            </w:r>
            <w:proofErr w:type="gramEnd"/>
            <w:r w:rsidRPr="004450C4">
              <w:rPr>
                <w:lang w:eastAsia="en-US"/>
              </w:rPr>
              <w:t xml:space="preserve"> 1 ECTS = godziny wymagające bezpośredniego udziału nauczyciela</w:t>
            </w:r>
          </w:p>
          <w:p w14:paraId="5CB7191F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4450C4" w14:paraId="37E534B3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C2AD" w14:textId="77777777" w:rsidR="004450C4" w:rsidRDefault="004450C4">
            <w:pPr>
              <w:spacing w:line="25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VIII. KRYTERIA OCENY</w:t>
            </w:r>
          </w:p>
        </w:tc>
      </w:tr>
      <w:tr w:rsidR="004450C4" w14:paraId="098EDEAC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864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5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188E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znakomita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  <w:tr w:rsidR="004450C4" w14:paraId="578990EC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3337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4,5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B0CD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bardzo dobra wiedza, umiejętności, kompetencje</w:t>
            </w:r>
          </w:p>
        </w:tc>
      </w:tr>
      <w:tr w:rsidR="004450C4" w14:paraId="24BC5EB4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8F8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965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dobra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  <w:tr w:rsidR="004450C4" w14:paraId="2680202E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EEF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3,5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4FD2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zadawalająca wiedza, umiejętności, kompetencje, ale ze znacznymi niedociągnięciami</w:t>
            </w:r>
          </w:p>
        </w:tc>
      </w:tr>
      <w:tr w:rsidR="004450C4" w14:paraId="077F3672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45F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4351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zadawalająca wiedza, umiejętności, kompetencje, z licznymi błędami</w:t>
            </w:r>
          </w:p>
        </w:tc>
      </w:tr>
      <w:tr w:rsidR="004450C4" w14:paraId="78E65039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79D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2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49C7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niezadawalająca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</w:tbl>
    <w:p w14:paraId="36A0A181" w14:textId="77777777" w:rsidR="004450C4" w:rsidRDefault="004450C4" w:rsidP="004450C4"/>
    <w:p w14:paraId="4B60A303" w14:textId="77777777" w:rsidR="004450C4" w:rsidRDefault="004450C4" w:rsidP="004450C4"/>
    <w:p w14:paraId="555A7910" w14:textId="77777777" w:rsidR="004450C4" w:rsidRDefault="004450C4" w:rsidP="004450C4"/>
    <w:p w14:paraId="0AE345E3" w14:textId="77777777" w:rsidR="004450C4" w:rsidRDefault="004450C4" w:rsidP="004450C4"/>
    <w:p w14:paraId="4BFCDE98" w14:textId="77777777" w:rsidR="004450C4" w:rsidRDefault="004450C4" w:rsidP="004450C4">
      <w:r>
        <w:t>Zatwierdzenie karty opisu przedmiotu:</w:t>
      </w:r>
    </w:p>
    <w:p w14:paraId="3EF451D9" w14:textId="77777777" w:rsidR="004450C4" w:rsidRDefault="004450C4" w:rsidP="004450C4"/>
    <w:p w14:paraId="3DF4C980" w14:textId="77777777" w:rsidR="004450C4" w:rsidRDefault="004450C4" w:rsidP="004450C4"/>
    <w:p w14:paraId="72E2FAE7" w14:textId="54B4F795" w:rsidR="004450C4" w:rsidRDefault="004450C4" w:rsidP="004450C4">
      <w:r>
        <w:t xml:space="preserve">Opracował: </w:t>
      </w:r>
      <w:r w:rsidR="001D366C">
        <w:t xml:space="preserve">Ewa </w:t>
      </w:r>
      <w:proofErr w:type="spellStart"/>
      <w:r w:rsidR="001D366C">
        <w:t>Mosion</w:t>
      </w:r>
      <w:proofErr w:type="spellEnd"/>
      <w:r w:rsidR="001D366C">
        <w:t xml:space="preserve">, </w:t>
      </w:r>
      <w:r>
        <w:t>Dariusz Żyto</w:t>
      </w:r>
    </w:p>
    <w:p w14:paraId="08C07418" w14:textId="5F660651" w:rsidR="00DB479A" w:rsidRDefault="004450C4" w:rsidP="00DB479A">
      <w:proofErr w:type="gramStart"/>
      <w:r>
        <w:t>Sprawdził  pod</w:t>
      </w:r>
      <w:proofErr w:type="gramEnd"/>
      <w:r>
        <w:t xml:space="preserve"> względem form</w:t>
      </w:r>
      <w:r w:rsidR="00DB479A">
        <w:t>alnym:</w:t>
      </w:r>
      <w:r w:rsidR="00DB479A" w:rsidRPr="00DB479A">
        <w:t xml:space="preserve"> </w:t>
      </w:r>
      <w:r w:rsidR="00DB479A">
        <w:t>Magdalena Konkiewicz</w:t>
      </w:r>
    </w:p>
    <w:p w14:paraId="5A328014" w14:textId="355A2C66" w:rsidR="004450C4" w:rsidRDefault="004450C4" w:rsidP="004450C4">
      <w:r>
        <w:t>Zatwierdził (Dyrektor Instytutu):</w:t>
      </w:r>
      <w:r w:rsidR="00D6569F">
        <w:t xml:space="preserve"> dr Aleksandra Wojciechowska</w:t>
      </w:r>
    </w:p>
    <w:p w14:paraId="5E68646B" w14:textId="77777777" w:rsidR="004450C4" w:rsidRDefault="004450C4" w:rsidP="004450C4"/>
    <w:p w14:paraId="65E13EF3" w14:textId="77777777" w:rsidR="000A1632" w:rsidRDefault="000A1632"/>
    <w:sectPr w:rsidR="000A1632" w:rsidSect="000A1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0C4"/>
    <w:rsid w:val="00085B30"/>
    <w:rsid w:val="000A1632"/>
    <w:rsid w:val="001D366C"/>
    <w:rsid w:val="004450C4"/>
    <w:rsid w:val="00667161"/>
    <w:rsid w:val="0077292E"/>
    <w:rsid w:val="007B2D56"/>
    <w:rsid w:val="00804818"/>
    <w:rsid w:val="009628E4"/>
    <w:rsid w:val="00983A2B"/>
    <w:rsid w:val="00D6569F"/>
    <w:rsid w:val="00DB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85FB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450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4450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5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45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450C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2213</Words>
  <Characters>13280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</dc:creator>
  <cp:lastModifiedBy>Danuta Główka</cp:lastModifiedBy>
  <cp:revision>4</cp:revision>
  <dcterms:created xsi:type="dcterms:W3CDTF">2020-06-11T20:07:00Z</dcterms:created>
  <dcterms:modified xsi:type="dcterms:W3CDTF">2020-07-07T08:03:00Z</dcterms:modified>
</cp:coreProperties>
</file>